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14" w:rsidRDefault="00242414"/>
    <w:tbl>
      <w:tblPr>
        <w:tblW w:w="9093" w:type="dxa"/>
        <w:tblInd w:w="-147" w:type="dxa"/>
        <w:tblLayout w:type="fixed"/>
        <w:tblCellMar>
          <w:left w:w="0" w:type="dxa"/>
          <w:right w:w="0" w:type="dxa"/>
        </w:tblCellMar>
        <w:tblLook w:val="04A0"/>
      </w:tblPr>
      <w:tblGrid>
        <w:gridCol w:w="1154"/>
        <w:gridCol w:w="60"/>
        <w:gridCol w:w="329"/>
        <w:gridCol w:w="887"/>
        <w:gridCol w:w="77"/>
        <w:gridCol w:w="1057"/>
        <w:gridCol w:w="558"/>
        <w:gridCol w:w="293"/>
        <w:gridCol w:w="848"/>
        <w:gridCol w:w="17"/>
        <w:gridCol w:w="411"/>
        <w:gridCol w:w="706"/>
        <w:gridCol w:w="397"/>
        <w:gridCol w:w="172"/>
        <w:gridCol w:w="707"/>
        <w:gridCol w:w="994"/>
        <w:gridCol w:w="426"/>
      </w:tblGrid>
      <w:tr w:rsidR="00242414" w:rsidRPr="00287428" w:rsidTr="001754EA">
        <w:trPr>
          <w:gridAfter w:val="1"/>
          <w:wAfter w:w="426" w:type="dxa"/>
          <w:trHeight w:val="535"/>
        </w:trPr>
        <w:tc>
          <w:tcPr>
            <w:tcW w:w="8667" w:type="dxa"/>
            <w:gridSpan w:val="16"/>
            <w:tcBorders>
              <w:top w:val="nil"/>
              <w:left w:val="nil"/>
              <w:bottom w:val="single" w:sz="4" w:space="0" w:color="auto"/>
              <w:right w:val="nil"/>
            </w:tcBorders>
            <w:shd w:val="clear" w:color="auto" w:fill="auto"/>
            <w:noWrap/>
            <w:tcMar>
              <w:top w:w="15" w:type="dxa"/>
              <w:left w:w="15" w:type="dxa"/>
              <w:bottom w:w="0" w:type="dxa"/>
              <w:right w:w="15" w:type="dxa"/>
            </w:tcMar>
          </w:tcPr>
          <w:p w:rsidR="00242414" w:rsidRPr="00287428" w:rsidRDefault="005103C9">
            <w:pPr>
              <w:jc w:val="center"/>
              <w:rPr>
                <w:rFonts w:ascii="Times New Roman" w:hAnsi="Times New Roman"/>
                <w:b/>
                <w:bCs/>
                <w:color w:val="000000"/>
                <w:sz w:val="40"/>
                <w:szCs w:val="40"/>
              </w:rPr>
            </w:pPr>
            <w:r w:rsidRPr="00287428">
              <w:rPr>
                <w:rFonts w:ascii="Times New Roman" w:hAnsi="Times New Roman"/>
                <w:b/>
                <w:bCs/>
                <w:color w:val="000000"/>
                <w:sz w:val="40"/>
                <w:szCs w:val="40"/>
              </w:rPr>
              <w:t>苏州市级财政支出项目绩效自评价报告</w:t>
            </w:r>
          </w:p>
        </w:tc>
      </w:tr>
      <w:tr w:rsidR="00242414" w:rsidRPr="00287428" w:rsidTr="001754EA">
        <w:trPr>
          <w:gridAfter w:val="1"/>
          <w:wAfter w:w="426" w:type="dxa"/>
          <w:trHeight w:val="472"/>
        </w:trPr>
        <w:tc>
          <w:tcPr>
            <w:tcW w:w="8667" w:type="dxa"/>
            <w:gridSpan w:val="1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42414" w:rsidRPr="00287428" w:rsidRDefault="005103C9">
            <w:pPr>
              <w:jc w:val="center"/>
              <w:rPr>
                <w:rFonts w:ascii="Times New Roman" w:hAnsi="Times New Roman"/>
                <w:b/>
                <w:bCs/>
                <w:color w:val="000000"/>
                <w:sz w:val="36"/>
                <w:szCs w:val="36"/>
              </w:rPr>
            </w:pPr>
            <w:r w:rsidRPr="00287428">
              <w:rPr>
                <w:rFonts w:ascii="Times New Roman" w:hAnsi="Times New Roman"/>
                <w:b/>
                <w:bCs/>
                <w:color w:val="000000"/>
                <w:sz w:val="36"/>
                <w:szCs w:val="36"/>
              </w:rPr>
              <w:t>苏州市级财政支出项目绩效自评表</w:t>
            </w:r>
          </w:p>
        </w:tc>
      </w:tr>
      <w:tr w:rsidR="00242414" w:rsidRPr="00287428" w:rsidTr="001754EA">
        <w:trPr>
          <w:gridAfter w:val="1"/>
          <w:wAfter w:w="426" w:type="dxa"/>
          <w:trHeight w:val="649"/>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项目名称</w:t>
            </w:r>
          </w:p>
        </w:tc>
        <w:tc>
          <w:tcPr>
            <w:tcW w:w="2850" w:type="dxa"/>
            <w:gridSpan w:val="6"/>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sz w:val="22"/>
              </w:rPr>
              <w:t>党校各类培训班经费</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项目年份</w:t>
            </w:r>
          </w:p>
        </w:tc>
        <w:tc>
          <w:tcPr>
            <w:tcW w:w="1873"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sz w:val="22"/>
              </w:rPr>
              <w:t>2024</w:t>
            </w:r>
          </w:p>
        </w:tc>
      </w:tr>
      <w:tr w:rsidR="00242414" w:rsidRPr="00287428" w:rsidTr="001754EA">
        <w:trPr>
          <w:gridAfter w:val="1"/>
          <w:wAfter w:w="426" w:type="dxa"/>
          <w:trHeight w:val="687"/>
        </w:trPr>
        <w:tc>
          <w:tcPr>
            <w:tcW w:w="243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项目主管部门</w:t>
            </w:r>
            <w:r w:rsidRPr="00287428">
              <w:rPr>
                <w:rFonts w:ascii="Times New Roman" w:hAnsi="Times New Roman"/>
                <w:color w:val="000000"/>
                <w:sz w:val="22"/>
              </w:rPr>
              <w:t>(</w:t>
            </w:r>
            <w:r w:rsidRPr="00287428">
              <w:rPr>
                <w:rFonts w:ascii="Times New Roman" w:hAnsi="Times New Roman"/>
                <w:color w:val="000000"/>
                <w:sz w:val="22"/>
              </w:rPr>
              <w:t>单位</w:t>
            </w:r>
            <w:r w:rsidRPr="00287428">
              <w:rPr>
                <w:rFonts w:ascii="Times New Roman" w:hAnsi="Times New Roman"/>
                <w:color w:val="000000"/>
                <w:sz w:val="22"/>
              </w:rPr>
              <w:t>)</w:t>
            </w:r>
          </w:p>
        </w:tc>
        <w:tc>
          <w:tcPr>
            <w:tcW w:w="6237" w:type="dxa"/>
            <w:gridSpan w:val="1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87428" w:rsidRPr="00287428" w:rsidRDefault="005103C9">
            <w:pPr>
              <w:jc w:val="center"/>
              <w:rPr>
                <w:rFonts w:ascii="Times New Roman" w:hAnsi="Times New Roman"/>
                <w:color w:val="000000"/>
                <w:sz w:val="22"/>
              </w:rPr>
            </w:pPr>
            <w:r w:rsidRPr="00287428">
              <w:rPr>
                <w:rFonts w:ascii="Times New Roman" w:hAnsi="Times New Roman"/>
                <w:color w:val="000000"/>
                <w:sz w:val="22"/>
              </w:rPr>
              <w:t>中国共产党苏州市委市级机关工作委员会党校</w:t>
            </w:r>
          </w:p>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（中国共产主义青年团苏州市市级机关团校）</w:t>
            </w:r>
          </w:p>
        </w:tc>
      </w:tr>
      <w:tr w:rsidR="00242414" w:rsidRPr="00287428" w:rsidTr="001754EA">
        <w:trPr>
          <w:gridAfter w:val="1"/>
          <w:wAfter w:w="426" w:type="dxa"/>
          <w:trHeight w:val="952"/>
        </w:trPr>
        <w:tc>
          <w:tcPr>
            <w:tcW w:w="115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754EA" w:rsidRDefault="005103C9">
            <w:pPr>
              <w:jc w:val="center"/>
              <w:rPr>
                <w:rFonts w:ascii="Times New Roman" w:hAnsi="Times New Roman" w:hint="eastAsia"/>
                <w:color w:val="000000"/>
                <w:sz w:val="22"/>
              </w:rPr>
            </w:pPr>
            <w:r w:rsidRPr="00287428">
              <w:rPr>
                <w:rFonts w:ascii="Times New Roman" w:hAnsi="Times New Roman"/>
                <w:color w:val="000000"/>
                <w:sz w:val="22"/>
              </w:rPr>
              <w:t>市级预算</w:t>
            </w:r>
          </w:p>
          <w:p w:rsidR="001754EA" w:rsidRDefault="005103C9">
            <w:pPr>
              <w:jc w:val="center"/>
              <w:rPr>
                <w:rFonts w:ascii="Times New Roman" w:hAnsi="Times New Roman" w:hint="eastAsia"/>
                <w:color w:val="000000"/>
                <w:sz w:val="22"/>
              </w:rPr>
            </w:pPr>
            <w:r w:rsidRPr="00287428">
              <w:rPr>
                <w:rFonts w:ascii="Times New Roman" w:hAnsi="Times New Roman"/>
                <w:color w:val="000000"/>
                <w:sz w:val="22"/>
              </w:rPr>
              <w:t>执行情况</w:t>
            </w:r>
          </w:p>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（万元）</w:t>
            </w:r>
          </w:p>
        </w:tc>
        <w:tc>
          <w:tcPr>
            <w:tcW w:w="1276"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年初预算数</w:t>
            </w:r>
          </w:p>
        </w:tc>
        <w:tc>
          <w:tcPr>
            <w:tcW w:w="1985"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overflowPunct w:val="0"/>
              <w:adjustRightInd w:val="0"/>
              <w:snapToGrid w:val="0"/>
              <w:jc w:val="center"/>
              <w:rPr>
                <w:rFonts w:ascii="Times New Roman" w:hAnsi="Times New Roman"/>
                <w:color w:val="000000"/>
                <w:sz w:val="22"/>
              </w:rPr>
            </w:pPr>
            <w:r w:rsidRPr="00287428">
              <w:rPr>
                <w:rFonts w:ascii="Times New Roman" w:hAnsi="Times New Roman"/>
                <w:color w:val="000000"/>
                <w:sz w:val="22"/>
              </w:rPr>
              <w:t>当年使用上年结余、</w:t>
            </w:r>
          </w:p>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结转及当年预算追加追减数</w:t>
            </w:r>
          </w:p>
        </w:tc>
        <w:tc>
          <w:tcPr>
            <w:tcW w:w="1276"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财政拨款数</w:t>
            </w:r>
          </w:p>
        </w:tc>
        <w:tc>
          <w:tcPr>
            <w:tcW w:w="1275" w:type="dxa"/>
            <w:gridSpan w:val="3"/>
            <w:tcBorders>
              <w:top w:val="single" w:sz="4" w:space="0" w:color="000000"/>
              <w:left w:val="nil"/>
              <w:bottom w:val="single" w:sz="4" w:space="0" w:color="000000"/>
              <w:right w:val="single" w:sz="4" w:space="0" w:color="000000"/>
            </w:tcBorders>
            <w:shd w:val="clear" w:color="auto" w:fill="auto"/>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指标结余数</w:t>
            </w:r>
          </w:p>
        </w:tc>
        <w:tc>
          <w:tcPr>
            <w:tcW w:w="170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指标结余收回数</w:t>
            </w:r>
          </w:p>
        </w:tc>
      </w:tr>
      <w:tr w:rsidR="00242414" w:rsidRPr="00287428" w:rsidTr="001754EA">
        <w:trPr>
          <w:gridAfter w:val="1"/>
          <w:wAfter w:w="426" w:type="dxa"/>
          <w:trHeight w:val="441"/>
        </w:trPr>
        <w:tc>
          <w:tcPr>
            <w:tcW w:w="1154" w:type="dxa"/>
            <w:vMerge/>
            <w:tcBorders>
              <w:top w:val="nil"/>
              <w:left w:val="single" w:sz="4" w:space="0" w:color="000000"/>
              <w:bottom w:val="single" w:sz="4" w:space="0" w:color="000000"/>
              <w:right w:val="single" w:sz="4" w:space="0" w:color="000000"/>
            </w:tcBorders>
            <w:vAlign w:val="center"/>
          </w:tcPr>
          <w:p w:rsidR="00242414" w:rsidRPr="00287428" w:rsidRDefault="00242414">
            <w:pPr>
              <w:rPr>
                <w:rFonts w:ascii="Times New Roman" w:hAnsi="Times New Roman"/>
                <w:color w:val="000000"/>
                <w:sz w:val="22"/>
              </w:rPr>
            </w:pPr>
          </w:p>
        </w:tc>
        <w:tc>
          <w:tcPr>
            <w:tcW w:w="1276"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sz w:val="22"/>
              </w:rPr>
              <w:t>58.9</w:t>
            </w:r>
          </w:p>
        </w:tc>
        <w:tc>
          <w:tcPr>
            <w:tcW w:w="1985"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sz w:val="22"/>
              </w:rPr>
              <w:t>0</w:t>
            </w:r>
          </w:p>
        </w:tc>
        <w:tc>
          <w:tcPr>
            <w:tcW w:w="1276"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sz w:val="22"/>
              </w:rPr>
              <w:t>58.9</w:t>
            </w:r>
          </w:p>
        </w:tc>
        <w:tc>
          <w:tcPr>
            <w:tcW w:w="1275" w:type="dxa"/>
            <w:gridSpan w:val="3"/>
            <w:tcBorders>
              <w:top w:val="single" w:sz="4" w:space="0" w:color="000000"/>
              <w:left w:val="nil"/>
              <w:bottom w:val="single" w:sz="4" w:space="0" w:color="000000"/>
              <w:right w:val="single" w:sz="4" w:space="0" w:color="000000"/>
            </w:tcBorders>
            <w:shd w:val="clear" w:color="auto" w:fill="auto"/>
            <w:vAlign w:val="center"/>
          </w:tcPr>
          <w:p w:rsidR="00242414" w:rsidRPr="00287428" w:rsidRDefault="005103C9">
            <w:pPr>
              <w:jc w:val="center"/>
              <w:rPr>
                <w:rFonts w:ascii="Times New Roman" w:hAnsi="Times New Roman"/>
                <w:color w:val="000000"/>
                <w:sz w:val="22"/>
              </w:rPr>
            </w:pPr>
            <w:r w:rsidRPr="00287428">
              <w:rPr>
                <w:rFonts w:ascii="Times New Roman" w:hAnsi="Times New Roman"/>
                <w:sz w:val="22"/>
              </w:rPr>
              <w:t>0</w:t>
            </w:r>
          </w:p>
        </w:tc>
        <w:tc>
          <w:tcPr>
            <w:tcW w:w="170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sz w:val="22"/>
              </w:rPr>
              <w:t>5.05</w:t>
            </w:r>
          </w:p>
        </w:tc>
      </w:tr>
      <w:tr w:rsidR="00242414" w:rsidRPr="00287428" w:rsidTr="001754EA">
        <w:trPr>
          <w:gridAfter w:val="1"/>
          <w:wAfter w:w="426" w:type="dxa"/>
          <w:trHeight w:val="346"/>
        </w:trPr>
        <w:tc>
          <w:tcPr>
            <w:tcW w:w="115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1754EA" w:rsidRDefault="005103C9">
            <w:pPr>
              <w:jc w:val="center"/>
              <w:rPr>
                <w:rFonts w:ascii="Times New Roman" w:hAnsi="Times New Roman" w:hint="eastAsia"/>
                <w:color w:val="000000"/>
                <w:sz w:val="22"/>
              </w:rPr>
            </w:pPr>
            <w:r w:rsidRPr="00287428">
              <w:rPr>
                <w:rFonts w:ascii="Times New Roman" w:hAnsi="Times New Roman"/>
                <w:color w:val="000000"/>
                <w:sz w:val="22"/>
              </w:rPr>
              <w:t>市级财政</w:t>
            </w:r>
          </w:p>
          <w:p w:rsidR="001754EA" w:rsidRDefault="005103C9">
            <w:pPr>
              <w:jc w:val="center"/>
              <w:rPr>
                <w:rFonts w:ascii="Times New Roman" w:hAnsi="Times New Roman" w:hint="eastAsia"/>
                <w:color w:val="000000"/>
                <w:sz w:val="22"/>
              </w:rPr>
            </w:pPr>
            <w:r w:rsidRPr="00287428">
              <w:rPr>
                <w:rFonts w:ascii="Times New Roman" w:hAnsi="Times New Roman"/>
                <w:color w:val="000000"/>
                <w:sz w:val="22"/>
              </w:rPr>
              <w:t>资金</w:t>
            </w:r>
          </w:p>
          <w:p w:rsidR="00287428" w:rsidRPr="00287428" w:rsidRDefault="005103C9">
            <w:pPr>
              <w:jc w:val="center"/>
              <w:rPr>
                <w:rFonts w:ascii="Times New Roman" w:hAnsi="Times New Roman"/>
                <w:color w:val="000000"/>
                <w:sz w:val="22"/>
              </w:rPr>
            </w:pPr>
            <w:r w:rsidRPr="00287428">
              <w:rPr>
                <w:rFonts w:ascii="Times New Roman" w:hAnsi="Times New Roman"/>
                <w:color w:val="000000"/>
                <w:sz w:val="22"/>
              </w:rPr>
              <w:t>使用情况</w:t>
            </w:r>
          </w:p>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（万元）</w:t>
            </w:r>
          </w:p>
        </w:tc>
        <w:tc>
          <w:tcPr>
            <w:tcW w:w="127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财政拨款数</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实际支付数</w:t>
            </w:r>
          </w:p>
        </w:tc>
        <w:tc>
          <w:tcPr>
            <w:tcW w:w="212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资金结余、结转数</w:t>
            </w:r>
          </w:p>
        </w:tc>
        <w:tc>
          <w:tcPr>
            <w:tcW w:w="2976"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其中：</w:t>
            </w:r>
          </w:p>
        </w:tc>
      </w:tr>
      <w:tr w:rsidR="00242414" w:rsidRPr="00287428" w:rsidTr="001754EA">
        <w:trPr>
          <w:gridAfter w:val="1"/>
          <w:wAfter w:w="426" w:type="dxa"/>
          <w:trHeight w:val="378"/>
        </w:trPr>
        <w:tc>
          <w:tcPr>
            <w:tcW w:w="1154" w:type="dxa"/>
            <w:vMerge/>
            <w:tcBorders>
              <w:top w:val="nil"/>
              <w:left w:val="single" w:sz="4" w:space="0" w:color="000000"/>
              <w:bottom w:val="single" w:sz="4" w:space="0" w:color="000000"/>
              <w:right w:val="single" w:sz="4" w:space="0" w:color="000000"/>
            </w:tcBorders>
            <w:vAlign w:val="center"/>
          </w:tcPr>
          <w:p w:rsidR="00242414" w:rsidRPr="00287428" w:rsidRDefault="00242414">
            <w:pPr>
              <w:rPr>
                <w:rFonts w:ascii="Times New Roman" w:hAnsi="Times New Roman"/>
                <w:color w:val="000000"/>
                <w:sz w:val="22"/>
              </w:rPr>
            </w:pPr>
          </w:p>
        </w:tc>
        <w:tc>
          <w:tcPr>
            <w:tcW w:w="1276" w:type="dxa"/>
            <w:gridSpan w:val="3"/>
            <w:vMerge/>
            <w:tcBorders>
              <w:top w:val="nil"/>
              <w:left w:val="single" w:sz="4" w:space="0" w:color="000000"/>
              <w:bottom w:val="single" w:sz="4" w:space="0" w:color="000000"/>
              <w:right w:val="single" w:sz="4" w:space="0" w:color="000000"/>
            </w:tcBorders>
            <w:vAlign w:val="center"/>
          </w:tcPr>
          <w:p w:rsidR="00242414" w:rsidRPr="00287428" w:rsidRDefault="00242414">
            <w:pPr>
              <w:rPr>
                <w:rFonts w:ascii="Times New Roman" w:hAnsi="Times New Roman"/>
                <w:color w:val="000000"/>
                <w:sz w:val="22"/>
              </w:rPr>
            </w:pPr>
          </w:p>
        </w:tc>
        <w:tc>
          <w:tcPr>
            <w:tcW w:w="1134" w:type="dxa"/>
            <w:gridSpan w:val="2"/>
            <w:vMerge/>
            <w:tcBorders>
              <w:top w:val="nil"/>
              <w:left w:val="single" w:sz="4" w:space="0" w:color="000000"/>
              <w:bottom w:val="single" w:sz="4" w:space="0" w:color="000000"/>
              <w:right w:val="single" w:sz="4" w:space="0" w:color="000000"/>
            </w:tcBorders>
            <w:vAlign w:val="center"/>
          </w:tcPr>
          <w:p w:rsidR="00242414" w:rsidRPr="00287428" w:rsidRDefault="00242414">
            <w:pPr>
              <w:rPr>
                <w:rFonts w:ascii="Times New Roman" w:hAnsi="Times New Roman"/>
                <w:color w:val="000000"/>
                <w:sz w:val="22"/>
              </w:rPr>
            </w:pPr>
          </w:p>
        </w:tc>
        <w:tc>
          <w:tcPr>
            <w:tcW w:w="2127" w:type="dxa"/>
            <w:gridSpan w:val="5"/>
            <w:vMerge/>
            <w:tcBorders>
              <w:top w:val="single" w:sz="4" w:space="0" w:color="000000"/>
              <w:left w:val="single" w:sz="4" w:space="0" w:color="000000"/>
              <w:bottom w:val="single" w:sz="4" w:space="0" w:color="000000"/>
              <w:right w:val="single" w:sz="4" w:space="0" w:color="000000"/>
            </w:tcBorders>
            <w:vAlign w:val="center"/>
          </w:tcPr>
          <w:p w:rsidR="00242414" w:rsidRPr="00287428" w:rsidRDefault="00242414">
            <w:pPr>
              <w:rPr>
                <w:rFonts w:ascii="Times New Roman" w:hAnsi="Times New Roman"/>
                <w:color w:val="000000"/>
                <w:sz w:val="22"/>
              </w:rPr>
            </w:pPr>
          </w:p>
        </w:tc>
        <w:tc>
          <w:tcPr>
            <w:tcW w:w="1275"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结转数</w:t>
            </w:r>
          </w:p>
        </w:tc>
        <w:tc>
          <w:tcPr>
            <w:tcW w:w="170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财政收回数</w:t>
            </w:r>
          </w:p>
        </w:tc>
      </w:tr>
      <w:tr w:rsidR="00242414" w:rsidRPr="00287428" w:rsidTr="001754EA">
        <w:trPr>
          <w:gridAfter w:val="1"/>
          <w:wAfter w:w="426" w:type="dxa"/>
          <w:trHeight w:val="630"/>
        </w:trPr>
        <w:tc>
          <w:tcPr>
            <w:tcW w:w="1154" w:type="dxa"/>
            <w:vMerge/>
            <w:tcBorders>
              <w:top w:val="nil"/>
              <w:left w:val="single" w:sz="4" w:space="0" w:color="000000"/>
              <w:bottom w:val="single" w:sz="4" w:space="0" w:color="000000"/>
              <w:right w:val="single" w:sz="4" w:space="0" w:color="000000"/>
            </w:tcBorders>
            <w:vAlign w:val="center"/>
          </w:tcPr>
          <w:p w:rsidR="00242414" w:rsidRPr="00287428" w:rsidRDefault="00242414">
            <w:pPr>
              <w:rPr>
                <w:rFonts w:ascii="Times New Roman" w:hAnsi="Times New Roman"/>
                <w:color w:val="000000"/>
                <w:sz w:val="22"/>
              </w:rPr>
            </w:pPr>
          </w:p>
        </w:tc>
        <w:tc>
          <w:tcPr>
            <w:tcW w:w="1276"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sz w:val="22"/>
              </w:rPr>
              <w:t>58.9</w:t>
            </w:r>
          </w:p>
        </w:tc>
        <w:tc>
          <w:tcPr>
            <w:tcW w:w="1134"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sz w:val="22"/>
              </w:rPr>
              <w:t>53.85</w:t>
            </w:r>
          </w:p>
        </w:tc>
        <w:tc>
          <w:tcPr>
            <w:tcW w:w="2127"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sz w:val="22"/>
              </w:rPr>
              <w:t>5.05</w:t>
            </w:r>
          </w:p>
        </w:tc>
        <w:tc>
          <w:tcPr>
            <w:tcW w:w="1275"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sz w:val="22"/>
              </w:rPr>
              <w:t>0</w:t>
            </w:r>
          </w:p>
        </w:tc>
        <w:tc>
          <w:tcPr>
            <w:tcW w:w="1701"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sz w:val="22"/>
              </w:rPr>
              <w:t>5.05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trHeight w:val="267"/>
        </w:trPr>
        <w:tc>
          <w:tcPr>
            <w:tcW w:w="8667"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rsidR="00242414" w:rsidRPr="00287428" w:rsidRDefault="005103C9">
            <w:pPr>
              <w:widowControl/>
              <w:jc w:val="center"/>
              <w:rPr>
                <w:rFonts w:ascii="Times New Roman" w:hAnsi="Times New Roman"/>
                <w:color w:val="000000"/>
                <w:kern w:val="0"/>
                <w:sz w:val="22"/>
              </w:rPr>
            </w:pPr>
            <w:r w:rsidRPr="00287428">
              <w:rPr>
                <w:rFonts w:ascii="Times New Roman" w:hAnsi="Times New Roman"/>
                <w:color w:val="000000"/>
                <w:kern w:val="0"/>
                <w:sz w:val="22"/>
              </w:rPr>
              <w:t>项目资金构成（详细列出各子项目名称和金额）</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trHeight w:val="267"/>
        </w:trPr>
        <w:tc>
          <w:tcPr>
            <w:tcW w:w="2507"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242414" w:rsidRPr="00287428" w:rsidRDefault="005103C9">
            <w:pPr>
              <w:widowControl/>
              <w:jc w:val="center"/>
              <w:rPr>
                <w:rFonts w:ascii="Times New Roman" w:hAnsi="Times New Roman"/>
                <w:color w:val="000000"/>
                <w:kern w:val="0"/>
                <w:sz w:val="22"/>
              </w:rPr>
            </w:pPr>
            <w:r w:rsidRPr="00287428">
              <w:rPr>
                <w:rFonts w:ascii="Times New Roman" w:hAnsi="Times New Roman"/>
                <w:color w:val="000000"/>
                <w:sz w:val="22"/>
              </w:rPr>
              <w:t>子项名称</w:t>
            </w:r>
          </w:p>
        </w:tc>
        <w:tc>
          <w:tcPr>
            <w:tcW w:w="2773"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242414" w:rsidRPr="00287428" w:rsidRDefault="005103C9">
            <w:pPr>
              <w:widowControl/>
              <w:jc w:val="center"/>
              <w:rPr>
                <w:rFonts w:ascii="Times New Roman" w:hAnsi="Times New Roman"/>
                <w:color w:val="000000"/>
                <w:kern w:val="0"/>
                <w:sz w:val="22"/>
              </w:rPr>
            </w:pPr>
            <w:r w:rsidRPr="00287428">
              <w:rPr>
                <w:rFonts w:ascii="Times New Roman" w:hAnsi="Times New Roman"/>
                <w:color w:val="000000"/>
                <w:kern w:val="0"/>
                <w:sz w:val="22"/>
              </w:rPr>
              <w:t>调整预算数（万元）</w:t>
            </w:r>
          </w:p>
        </w:tc>
        <w:tc>
          <w:tcPr>
            <w:tcW w:w="3387"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242414" w:rsidRPr="00287428" w:rsidRDefault="005103C9">
            <w:pPr>
              <w:widowControl/>
              <w:jc w:val="center"/>
              <w:rPr>
                <w:rFonts w:ascii="Times New Roman" w:hAnsi="Times New Roman"/>
                <w:color w:val="000000"/>
                <w:kern w:val="0"/>
                <w:sz w:val="22"/>
              </w:rPr>
            </w:pPr>
            <w:r w:rsidRPr="00287428">
              <w:rPr>
                <w:rFonts w:ascii="Times New Roman" w:hAnsi="Times New Roman"/>
                <w:color w:val="000000"/>
                <w:kern w:val="0"/>
                <w:sz w:val="22"/>
              </w:rPr>
              <w:t>实际支出数（万元）</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2507" w:type="dxa"/>
            <w:gridSpan w:val="5"/>
            <w:tcBorders>
              <w:top w:val="single" w:sz="4" w:space="0" w:color="auto"/>
              <w:left w:val="single" w:sz="4" w:space="0" w:color="auto"/>
              <w:bottom w:val="single" w:sz="4" w:space="0" w:color="auto"/>
              <w:right w:val="single" w:sz="4" w:space="0" w:color="auto"/>
            </w:tcBorders>
            <w:vAlign w:val="center"/>
          </w:tcPr>
          <w:p w:rsidR="00242414" w:rsidRPr="00287428" w:rsidRDefault="005103C9" w:rsidP="00287428">
            <w:pPr>
              <w:widowControl/>
              <w:jc w:val="center"/>
              <w:rPr>
                <w:rFonts w:ascii="Times New Roman" w:hAnsi="Times New Roman"/>
                <w:color w:val="000000"/>
                <w:kern w:val="0"/>
                <w:sz w:val="22"/>
              </w:rPr>
            </w:pPr>
            <w:r w:rsidRPr="00287428">
              <w:rPr>
                <w:rFonts w:ascii="Times New Roman" w:hAnsi="Times New Roman"/>
                <w:color w:val="000000"/>
                <w:kern w:val="0"/>
                <w:sz w:val="22"/>
              </w:rPr>
              <w:t>合计</w:t>
            </w:r>
          </w:p>
        </w:tc>
        <w:tc>
          <w:tcPr>
            <w:tcW w:w="2773" w:type="dxa"/>
            <w:gridSpan w:val="5"/>
            <w:tcBorders>
              <w:top w:val="single" w:sz="4" w:space="0" w:color="auto"/>
              <w:left w:val="single" w:sz="4" w:space="0" w:color="auto"/>
              <w:bottom w:val="single" w:sz="4" w:space="0" w:color="auto"/>
              <w:right w:val="single" w:sz="4" w:space="0" w:color="auto"/>
            </w:tcBorders>
            <w:vAlign w:val="center"/>
          </w:tcPr>
          <w:p w:rsidR="00242414" w:rsidRPr="00287428" w:rsidRDefault="005103C9" w:rsidP="00287428">
            <w:pPr>
              <w:widowControl/>
              <w:jc w:val="center"/>
              <w:rPr>
                <w:rFonts w:ascii="Times New Roman" w:hAnsi="Times New Roman"/>
                <w:color w:val="000000"/>
                <w:kern w:val="0"/>
                <w:sz w:val="22"/>
              </w:rPr>
            </w:pPr>
            <w:r w:rsidRPr="00287428">
              <w:rPr>
                <w:rFonts w:ascii="Times New Roman" w:hAnsi="Times New Roman"/>
                <w:color w:val="000000"/>
                <w:kern w:val="0"/>
                <w:sz w:val="22"/>
              </w:rPr>
              <w:t>58.9</w:t>
            </w:r>
          </w:p>
        </w:tc>
        <w:tc>
          <w:tcPr>
            <w:tcW w:w="3387" w:type="dxa"/>
            <w:gridSpan w:val="6"/>
            <w:tcBorders>
              <w:top w:val="single" w:sz="4" w:space="0" w:color="auto"/>
              <w:left w:val="single" w:sz="4" w:space="0" w:color="auto"/>
              <w:bottom w:val="single" w:sz="4" w:space="0" w:color="auto"/>
              <w:right w:val="single" w:sz="4" w:space="0" w:color="auto"/>
            </w:tcBorders>
            <w:vAlign w:val="center"/>
          </w:tcPr>
          <w:p w:rsidR="00242414" w:rsidRPr="00287428" w:rsidRDefault="005103C9" w:rsidP="00287428">
            <w:pPr>
              <w:widowControl/>
              <w:jc w:val="center"/>
              <w:rPr>
                <w:rFonts w:ascii="Times New Roman" w:hAnsi="Times New Roman"/>
                <w:color w:val="000000"/>
                <w:kern w:val="0"/>
                <w:sz w:val="22"/>
              </w:rPr>
            </w:pPr>
            <w:r w:rsidRPr="00287428">
              <w:rPr>
                <w:rFonts w:ascii="Times New Roman" w:hAnsi="Times New Roman"/>
                <w:color w:val="000000"/>
                <w:kern w:val="0"/>
                <w:sz w:val="22"/>
              </w:rPr>
              <w:t>53.85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2507" w:type="dxa"/>
            <w:gridSpan w:val="5"/>
            <w:tcBorders>
              <w:top w:val="single" w:sz="4" w:space="0" w:color="auto"/>
              <w:left w:val="single" w:sz="4" w:space="0" w:color="auto"/>
              <w:bottom w:val="single" w:sz="4" w:space="0" w:color="auto"/>
              <w:right w:val="single" w:sz="4" w:space="0" w:color="auto"/>
            </w:tcBorders>
            <w:vAlign w:val="center"/>
          </w:tcPr>
          <w:p w:rsidR="00242414" w:rsidRPr="00287428" w:rsidRDefault="005103C9" w:rsidP="00287428">
            <w:pPr>
              <w:widowControl/>
              <w:jc w:val="center"/>
              <w:rPr>
                <w:rFonts w:ascii="Times New Roman" w:hAnsi="Times New Roman"/>
                <w:color w:val="000000"/>
                <w:kern w:val="0"/>
                <w:sz w:val="22"/>
              </w:rPr>
            </w:pPr>
            <w:r w:rsidRPr="00287428">
              <w:rPr>
                <w:rFonts w:ascii="Times New Roman" w:hAnsi="Times New Roman"/>
                <w:color w:val="000000"/>
                <w:kern w:val="0"/>
                <w:sz w:val="22"/>
              </w:rPr>
              <w:t>党校各类培训班经费</w:t>
            </w:r>
          </w:p>
        </w:tc>
        <w:tc>
          <w:tcPr>
            <w:tcW w:w="2773" w:type="dxa"/>
            <w:gridSpan w:val="5"/>
            <w:tcBorders>
              <w:top w:val="single" w:sz="4" w:space="0" w:color="auto"/>
              <w:left w:val="single" w:sz="4" w:space="0" w:color="auto"/>
              <w:bottom w:val="single" w:sz="4" w:space="0" w:color="auto"/>
              <w:right w:val="single" w:sz="4" w:space="0" w:color="auto"/>
            </w:tcBorders>
            <w:vAlign w:val="center"/>
          </w:tcPr>
          <w:p w:rsidR="00242414" w:rsidRPr="00287428" w:rsidRDefault="005103C9" w:rsidP="00287428">
            <w:pPr>
              <w:widowControl/>
              <w:jc w:val="center"/>
              <w:rPr>
                <w:rFonts w:ascii="Times New Roman" w:hAnsi="Times New Roman"/>
                <w:color w:val="000000"/>
                <w:kern w:val="0"/>
                <w:sz w:val="22"/>
              </w:rPr>
            </w:pPr>
            <w:r w:rsidRPr="00287428">
              <w:rPr>
                <w:rFonts w:ascii="Times New Roman" w:hAnsi="Times New Roman"/>
                <w:color w:val="000000"/>
                <w:kern w:val="0"/>
                <w:sz w:val="22"/>
              </w:rPr>
              <w:t>58.9</w:t>
            </w:r>
          </w:p>
        </w:tc>
        <w:tc>
          <w:tcPr>
            <w:tcW w:w="3387" w:type="dxa"/>
            <w:gridSpan w:val="6"/>
            <w:tcBorders>
              <w:top w:val="single" w:sz="4" w:space="0" w:color="auto"/>
              <w:left w:val="single" w:sz="4" w:space="0" w:color="auto"/>
              <w:bottom w:val="single" w:sz="4" w:space="0" w:color="auto"/>
              <w:right w:val="single" w:sz="4" w:space="0" w:color="auto"/>
            </w:tcBorders>
            <w:vAlign w:val="center"/>
          </w:tcPr>
          <w:p w:rsidR="00242414" w:rsidRPr="00287428" w:rsidRDefault="005103C9" w:rsidP="00287428">
            <w:pPr>
              <w:widowControl/>
              <w:jc w:val="center"/>
              <w:rPr>
                <w:rFonts w:ascii="Times New Roman" w:hAnsi="Times New Roman"/>
                <w:color w:val="000000"/>
                <w:kern w:val="0"/>
                <w:sz w:val="22"/>
              </w:rPr>
            </w:pPr>
            <w:r w:rsidRPr="00287428">
              <w:rPr>
                <w:rFonts w:ascii="Times New Roman" w:hAnsi="Times New Roman"/>
                <w:color w:val="000000"/>
                <w:kern w:val="0"/>
                <w:sz w:val="22"/>
              </w:rPr>
              <w:t>53.85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trHeight w:val="267"/>
        </w:trPr>
        <w:tc>
          <w:tcPr>
            <w:tcW w:w="121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242414" w:rsidRPr="00287428" w:rsidRDefault="005103C9">
            <w:pPr>
              <w:widowControl/>
              <w:jc w:val="center"/>
              <w:rPr>
                <w:rFonts w:ascii="Times New Roman" w:hAnsi="Times New Roman"/>
                <w:color w:val="000000"/>
                <w:kern w:val="0"/>
                <w:sz w:val="20"/>
                <w:szCs w:val="20"/>
              </w:rPr>
            </w:pPr>
            <w:r w:rsidRPr="00287428">
              <w:rPr>
                <w:rFonts w:ascii="Times New Roman" w:hAnsi="Times New Roman"/>
                <w:color w:val="000000"/>
                <w:sz w:val="20"/>
              </w:rPr>
              <w:t>项目</w:t>
            </w:r>
          </w:p>
        </w:tc>
        <w:tc>
          <w:tcPr>
            <w:tcW w:w="121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242414" w:rsidRPr="00287428" w:rsidRDefault="005103C9">
            <w:pPr>
              <w:widowControl/>
              <w:jc w:val="center"/>
              <w:rPr>
                <w:rFonts w:ascii="Times New Roman" w:hAnsi="Times New Roman"/>
                <w:color w:val="000000"/>
                <w:kern w:val="0"/>
                <w:sz w:val="20"/>
                <w:szCs w:val="20"/>
              </w:rPr>
            </w:pPr>
            <w:r w:rsidRPr="00287428">
              <w:rPr>
                <w:rFonts w:ascii="Times New Roman" w:hAnsi="Times New Roman"/>
                <w:color w:val="000000"/>
                <w:kern w:val="0"/>
                <w:sz w:val="20"/>
                <w:szCs w:val="20"/>
              </w:rPr>
              <w:t>类别</w:t>
            </w:r>
          </w:p>
        </w:tc>
        <w:tc>
          <w:tcPr>
            <w:tcW w:w="169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242414" w:rsidRPr="00287428" w:rsidRDefault="005103C9">
            <w:pPr>
              <w:widowControl/>
              <w:jc w:val="center"/>
              <w:rPr>
                <w:rFonts w:ascii="Times New Roman" w:hAnsi="Times New Roman"/>
                <w:color w:val="000000"/>
                <w:kern w:val="0"/>
                <w:sz w:val="20"/>
                <w:szCs w:val="20"/>
              </w:rPr>
            </w:pPr>
            <w:r w:rsidRPr="00287428">
              <w:rPr>
                <w:rFonts w:ascii="Times New Roman" w:hAnsi="Times New Roman"/>
                <w:color w:val="000000"/>
                <w:kern w:val="0"/>
                <w:sz w:val="20"/>
                <w:szCs w:val="20"/>
              </w:rPr>
              <w:t>指标名称</w:t>
            </w:r>
          </w:p>
        </w:tc>
        <w:tc>
          <w:tcPr>
            <w:tcW w:w="114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242414" w:rsidRPr="00287428" w:rsidRDefault="005103C9">
            <w:pPr>
              <w:widowControl/>
              <w:jc w:val="center"/>
              <w:rPr>
                <w:rFonts w:ascii="Times New Roman" w:hAnsi="Times New Roman"/>
                <w:color w:val="000000"/>
                <w:kern w:val="0"/>
                <w:sz w:val="20"/>
                <w:szCs w:val="20"/>
              </w:rPr>
            </w:pPr>
            <w:r w:rsidRPr="00287428">
              <w:rPr>
                <w:rFonts w:ascii="Times New Roman" w:hAnsi="Times New Roman"/>
                <w:color w:val="000000"/>
                <w:kern w:val="0"/>
                <w:sz w:val="20"/>
                <w:szCs w:val="20"/>
              </w:rPr>
              <w:t>目标值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242414" w:rsidRPr="00287428" w:rsidRDefault="005103C9">
            <w:pPr>
              <w:widowControl/>
              <w:jc w:val="center"/>
              <w:rPr>
                <w:rFonts w:ascii="Times New Roman" w:hAnsi="Times New Roman"/>
                <w:color w:val="000000"/>
                <w:kern w:val="0"/>
                <w:sz w:val="20"/>
                <w:szCs w:val="20"/>
              </w:rPr>
            </w:pPr>
            <w:r w:rsidRPr="00287428">
              <w:rPr>
                <w:rFonts w:ascii="Times New Roman" w:hAnsi="Times New Roman"/>
                <w:color w:val="000000"/>
                <w:kern w:val="0"/>
                <w:sz w:val="20"/>
                <w:szCs w:val="20"/>
              </w:rPr>
              <w:t>权重</w:t>
            </w:r>
          </w:p>
        </w:tc>
        <w:tc>
          <w:tcPr>
            <w:tcW w:w="1276"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242414" w:rsidRPr="00287428" w:rsidRDefault="005103C9">
            <w:pPr>
              <w:widowControl/>
              <w:jc w:val="center"/>
              <w:rPr>
                <w:rFonts w:ascii="Times New Roman" w:hAnsi="Times New Roman"/>
                <w:color w:val="000000"/>
                <w:kern w:val="0"/>
                <w:sz w:val="20"/>
                <w:szCs w:val="20"/>
              </w:rPr>
            </w:pPr>
            <w:r w:rsidRPr="00287428">
              <w:rPr>
                <w:rFonts w:ascii="Times New Roman" w:hAnsi="Times New Roman"/>
                <w:color w:val="000000"/>
                <w:kern w:val="0"/>
                <w:sz w:val="20"/>
                <w:szCs w:val="20"/>
              </w:rPr>
              <w:t>实际完成值</w:t>
            </w:r>
          </w:p>
        </w:tc>
        <w:tc>
          <w:tcPr>
            <w:tcW w:w="994" w:type="dxa"/>
            <w:tcBorders>
              <w:top w:val="single" w:sz="4" w:space="0" w:color="auto"/>
              <w:left w:val="single" w:sz="4" w:space="0" w:color="auto"/>
              <w:bottom w:val="single" w:sz="4" w:space="0" w:color="auto"/>
              <w:right w:val="single" w:sz="4" w:space="0" w:color="auto"/>
            </w:tcBorders>
            <w:shd w:val="clear" w:color="auto" w:fill="BFBFBF"/>
            <w:vAlign w:val="center"/>
          </w:tcPr>
          <w:p w:rsidR="00242414" w:rsidRPr="00287428" w:rsidRDefault="005103C9">
            <w:pPr>
              <w:widowControl/>
              <w:jc w:val="center"/>
              <w:rPr>
                <w:rFonts w:ascii="Times New Roman" w:hAnsi="Times New Roman"/>
                <w:color w:val="000000"/>
                <w:kern w:val="0"/>
                <w:sz w:val="20"/>
                <w:szCs w:val="20"/>
              </w:rPr>
            </w:pPr>
            <w:r w:rsidRPr="00287428">
              <w:rPr>
                <w:rFonts w:ascii="Times New Roman" w:hAnsi="Times New Roman"/>
                <w:color w:val="000000"/>
                <w:kern w:val="0"/>
                <w:sz w:val="20"/>
                <w:szCs w:val="20"/>
              </w:rPr>
              <w:t>自评分</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val="restart"/>
            <w:tcBorders>
              <w:top w:val="single" w:sz="4" w:space="0" w:color="auto"/>
              <w:left w:val="single" w:sz="4" w:space="0" w:color="auto"/>
              <w:bottom w:val="single" w:sz="4" w:space="0" w:color="auto"/>
              <w:right w:val="single" w:sz="4" w:space="0" w:color="auto"/>
            </w:tcBorders>
            <w:vAlign w:val="center"/>
          </w:tcPr>
          <w:p w:rsidR="00287428" w:rsidRDefault="005103C9" w:rsidP="00287428">
            <w:pPr>
              <w:widowControl/>
              <w:jc w:val="center"/>
              <w:rPr>
                <w:rFonts w:ascii="Times New Roman" w:hAnsi="Times New Roman"/>
                <w:color w:val="000000"/>
                <w:kern w:val="0"/>
                <w:sz w:val="20"/>
                <w:szCs w:val="20"/>
              </w:rPr>
            </w:pPr>
            <w:r w:rsidRPr="00287428">
              <w:rPr>
                <w:rFonts w:ascii="Times New Roman" w:hAnsi="Times New Roman"/>
                <w:color w:val="000000"/>
                <w:kern w:val="0"/>
                <w:sz w:val="20"/>
                <w:szCs w:val="20"/>
              </w:rPr>
              <w:t>项目绩效</w:t>
            </w:r>
          </w:p>
          <w:p w:rsidR="00287428" w:rsidRDefault="005103C9" w:rsidP="00287428">
            <w:pPr>
              <w:widowControl/>
              <w:jc w:val="center"/>
              <w:rPr>
                <w:rFonts w:ascii="Times New Roman" w:hAnsi="Times New Roman"/>
                <w:color w:val="000000"/>
                <w:kern w:val="0"/>
                <w:sz w:val="20"/>
                <w:szCs w:val="20"/>
              </w:rPr>
            </w:pPr>
            <w:r w:rsidRPr="00287428">
              <w:rPr>
                <w:rFonts w:ascii="Times New Roman" w:hAnsi="Times New Roman"/>
                <w:color w:val="000000"/>
                <w:kern w:val="0"/>
                <w:sz w:val="20"/>
                <w:szCs w:val="20"/>
              </w:rPr>
              <w:t>实现情况</w:t>
            </w:r>
          </w:p>
          <w:p w:rsidR="00242414" w:rsidRPr="00287428" w:rsidRDefault="005103C9" w:rsidP="00287428">
            <w:pPr>
              <w:widowControl/>
              <w:jc w:val="center"/>
              <w:rPr>
                <w:rFonts w:ascii="Times New Roman" w:hAnsi="Times New Roman"/>
                <w:color w:val="000000"/>
                <w:kern w:val="0"/>
                <w:sz w:val="20"/>
                <w:szCs w:val="20"/>
              </w:rPr>
            </w:pPr>
            <w:r w:rsidRPr="00287428">
              <w:rPr>
                <w:rFonts w:ascii="Times New Roman" w:hAnsi="Times New Roman"/>
                <w:color w:val="000000"/>
                <w:kern w:val="0"/>
                <w:sz w:val="20"/>
                <w:szCs w:val="20"/>
              </w:rPr>
              <w:t>（</w:t>
            </w:r>
            <w:r w:rsidRPr="00287428">
              <w:rPr>
                <w:rFonts w:ascii="Times New Roman" w:hAnsi="Times New Roman"/>
                <w:color w:val="000000"/>
                <w:kern w:val="0"/>
                <w:sz w:val="20"/>
                <w:szCs w:val="20"/>
              </w:rPr>
              <w:t>82</w:t>
            </w:r>
            <w:r w:rsidRPr="00287428">
              <w:rPr>
                <w:rFonts w:ascii="Times New Roman" w:hAnsi="Times New Roman"/>
                <w:color w:val="000000"/>
                <w:kern w:val="0"/>
                <w:sz w:val="20"/>
                <w:szCs w:val="20"/>
              </w:rPr>
              <w:t>分）</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决策目标</w:t>
            </w: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立项程序规范性</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规范</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0.5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0.5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立项依据充分性</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充分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0.5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0.5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绩效目标合理性</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合理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0.5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0.5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绩效指标明确性</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明确</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0.5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0.5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预算编制科学性</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科学</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0.5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0.5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资金分配合理性</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合理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过程目标</w:t>
            </w: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预算执行率</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8</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91.43%</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4.57</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资金到位率</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0.5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0.5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资金使用合</w:t>
            </w:r>
            <w:proofErr w:type="gramStart"/>
            <w:r w:rsidRPr="00287428">
              <w:rPr>
                <w:rFonts w:ascii="Times New Roman" w:hAnsi="Times New Roman"/>
                <w:color w:val="000000"/>
                <w:kern w:val="0"/>
                <w:sz w:val="20"/>
                <w:szCs w:val="20"/>
              </w:rPr>
              <w:t>规</w:t>
            </w:r>
            <w:proofErr w:type="gramEnd"/>
            <w:r w:rsidRPr="00287428">
              <w:rPr>
                <w:rFonts w:ascii="Times New Roman" w:hAnsi="Times New Roman"/>
                <w:color w:val="000000"/>
                <w:kern w:val="0"/>
                <w:sz w:val="20"/>
                <w:szCs w:val="20"/>
              </w:rPr>
              <w:t>性</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合</w:t>
            </w:r>
            <w:proofErr w:type="gramStart"/>
            <w:r w:rsidRPr="001754EA">
              <w:rPr>
                <w:rFonts w:ascii="Times New Roman" w:hAnsi="Times New Roman"/>
                <w:color w:val="000000"/>
                <w:kern w:val="0"/>
                <w:sz w:val="20"/>
                <w:szCs w:val="20"/>
              </w:rPr>
              <w:t>规</w:t>
            </w:r>
            <w:proofErr w:type="gramEnd"/>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2</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2</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管理制度健全性</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健全</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制度执行有效性</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有效</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2</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2</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产出目标</w:t>
            </w: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培训人数</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&gt;=1500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7.5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2091</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6.79</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举办培训</w:t>
            </w:r>
            <w:proofErr w:type="gramStart"/>
            <w:r w:rsidRPr="00287428">
              <w:rPr>
                <w:rFonts w:ascii="Times New Roman" w:hAnsi="Times New Roman"/>
                <w:color w:val="000000"/>
                <w:kern w:val="0"/>
                <w:sz w:val="20"/>
                <w:szCs w:val="20"/>
              </w:rPr>
              <w:t>班期数</w:t>
            </w:r>
            <w:proofErr w:type="gramEnd"/>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&gt;=6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7.5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11</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3.5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培训考试通过率</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&gt;=95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7.5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7.5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培训完成及时性</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及时</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7.5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7.5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效益目标</w:t>
            </w:r>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对培训人员综合素质的改善或提升程度</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较高</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17.5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17.5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1214" w:type="dxa"/>
            <w:gridSpan w:val="2"/>
            <w:vMerge/>
            <w:tcBorders>
              <w:top w:val="single" w:sz="4" w:space="0" w:color="auto"/>
              <w:left w:val="single" w:sz="4" w:space="0" w:color="auto"/>
              <w:bottom w:val="single" w:sz="4" w:space="0" w:color="auto"/>
              <w:right w:val="single" w:sz="4" w:space="0" w:color="auto"/>
            </w:tcBorders>
            <w:vAlign w:val="center"/>
          </w:tcPr>
          <w:p w:rsidR="00242414" w:rsidRPr="00287428" w:rsidRDefault="00242414">
            <w:pPr>
              <w:widowControl/>
              <w:jc w:val="left"/>
              <w:rPr>
                <w:rFonts w:ascii="Times New Roman" w:hAnsi="Times New Roman"/>
                <w:color w:val="000000"/>
                <w:kern w:val="0"/>
                <w:sz w:val="20"/>
                <w:szCs w:val="20"/>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满意</w:t>
            </w:r>
            <w:proofErr w:type="gramStart"/>
            <w:r w:rsidRPr="00287428">
              <w:rPr>
                <w:rFonts w:ascii="Times New Roman" w:hAnsi="Times New Roman"/>
                <w:color w:val="000000"/>
                <w:kern w:val="0"/>
                <w:sz w:val="20"/>
                <w:szCs w:val="20"/>
              </w:rPr>
              <w:t>度目标</w:t>
            </w:r>
            <w:proofErr w:type="gramEnd"/>
          </w:p>
        </w:tc>
        <w:tc>
          <w:tcPr>
            <w:tcW w:w="1692" w:type="dxa"/>
            <w:gridSpan w:val="3"/>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left"/>
              <w:rPr>
                <w:rFonts w:ascii="Times New Roman" w:hAnsi="Times New Roman"/>
                <w:color w:val="000000"/>
                <w:kern w:val="0"/>
                <w:sz w:val="20"/>
                <w:szCs w:val="20"/>
              </w:rPr>
            </w:pPr>
            <w:r w:rsidRPr="00287428">
              <w:rPr>
                <w:rFonts w:ascii="Times New Roman" w:hAnsi="Times New Roman"/>
                <w:color w:val="000000"/>
                <w:kern w:val="0"/>
                <w:sz w:val="20"/>
                <w:szCs w:val="20"/>
              </w:rPr>
              <w:t>培训学员满意度</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较高</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17.5</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100%</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rsidP="001754EA">
            <w:pPr>
              <w:widowControl/>
              <w:jc w:val="center"/>
              <w:rPr>
                <w:rFonts w:ascii="Times New Roman" w:hAnsi="Times New Roman"/>
                <w:color w:val="000000"/>
                <w:kern w:val="0"/>
                <w:sz w:val="20"/>
                <w:szCs w:val="20"/>
              </w:rPr>
            </w:pPr>
            <w:r w:rsidRPr="001754EA">
              <w:rPr>
                <w:rFonts w:ascii="Times New Roman" w:hAnsi="Times New Roman"/>
                <w:color w:val="000000"/>
                <w:kern w:val="0"/>
                <w:sz w:val="20"/>
                <w:szCs w:val="20"/>
              </w:rPr>
              <w:t>17.5</w:t>
            </w:r>
          </w:p>
        </w:tc>
      </w:tr>
      <w:tr w:rsidR="00242414" w:rsidRPr="00287428" w:rsidTr="00175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6" w:type="dxa"/>
          <w:cantSplit/>
          <w:trHeight w:val="315"/>
        </w:trPr>
        <w:tc>
          <w:tcPr>
            <w:tcW w:w="7673" w:type="dxa"/>
            <w:gridSpan w:val="15"/>
            <w:tcBorders>
              <w:top w:val="single" w:sz="4" w:space="0" w:color="auto"/>
              <w:left w:val="single" w:sz="4" w:space="0" w:color="auto"/>
              <w:bottom w:val="single" w:sz="4" w:space="0" w:color="auto"/>
              <w:right w:val="single" w:sz="4" w:space="0" w:color="auto"/>
            </w:tcBorders>
            <w:vAlign w:val="center"/>
          </w:tcPr>
          <w:p w:rsidR="00242414" w:rsidRPr="00287428" w:rsidRDefault="005103C9">
            <w:pPr>
              <w:widowControl/>
              <w:jc w:val="center"/>
              <w:rPr>
                <w:rFonts w:ascii="Times New Roman" w:hAnsi="Times New Roman"/>
                <w:color w:val="000000"/>
                <w:kern w:val="0"/>
                <w:sz w:val="20"/>
                <w:szCs w:val="20"/>
              </w:rPr>
            </w:pPr>
            <w:r w:rsidRPr="00287428">
              <w:rPr>
                <w:rFonts w:ascii="Times New Roman" w:hAnsi="Times New Roman"/>
                <w:color w:val="000000"/>
                <w:kern w:val="0"/>
                <w:sz w:val="20"/>
                <w:szCs w:val="20"/>
              </w:rPr>
              <w:t>合计</w:t>
            </w:r>
          </w:p>
        </w:tc>
        <w:tc>
          <w:tcPr>
            <w:tcW w:w="994" w:type="dxa"/>
            <w:tcBorders>
              <w:top w:val="single" w:sz="4" w:space="0" w:color="auto"/>
              <w:left w:val="single" w:sz="4" w:space="0" w:color="auto"/>
              <w:bottom w:val="single" w:sz="4" w:space="0" w:color="auto"/>
              <w:right w:val="single" w:sz="4" w:space="0" w:color="auto"/>
            </w:tcBorders>
            <w:vAlign w:val="center"/>
          </w:tcPr>
          <w:p w:rsidR="00242414" w:rsidRPr="001754EA" w:rsidRDefault="005103C9">
            <w:pPr>
              <w:widowControl/>
              <w:jc w:val="left"/>
              <w:rPr>
                <w:rFonts w:ascii="Times New Roman" w:hAnsi="Times New Roman"/>
                <w:color w:val="000000"/>
                <w:kern w:val="0"/>
                <w:sz w:val="20"/>
                <w:szCs w:val="20"/>
              </w:rPr>
            </w:pPr>
            <w:r w:rsidRPr="001754EA">
              <w:rPr>
                <w:rFonts w:ascii="Times New Roman" w:hAnsi="Times New Roman"/>
                <w:sz w:val="20"/>
                <w:szCs w:val="20"/>
              </w:rPr>
              <w:t>73.86</w:t>
            </w:r>
          </w:p>
        </w:tc>
      </w:tr>
      <w:tr w:rsidR="00242414" w:rsidRPr="00287428" w:rsidTr="001754EA">
        <w:trPr>
          <w:trHeight w:val="3378"/>
        </w:trPr>
        <w:tc>
          <w:tcPr>
            <w:tcW w:w="9093" w:type="dxa"/>
            <w:gridSpan w:val="1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rsidP="00287428">
            <w:pPr>
              <w:spacing w:line="240" w:lineRule="exact"/>
              <w:jc w:val="left"/>
              <w:rPr>
                <w:rFonts w:ascii="Times New Roman" w:hAnsi="Times New Roman"/>
                <w:color w:val="000000"/>
                <w:sz w:val="22"/>
              </w:rPr>
            </w:pPr>
            <w:r w:rsidRPr="00287428">
              <w:rPr>
                <w:rFonts w:ascii="Times New Roman" w:eastAsia="黑体" w:hAnsi="Times New Roman"/>
                <w:color w:val="000000"/>
                <w:kern w:val="0"/>
                <w:szCs w:val="21"/>
              </w:rPr>
              <w:lastRenderedPageBreak/>
              <w:t>填表说明：</w:t>
            </w:r>
            <w:r w:rsidRPr="00287428">
              <w:rPr>
                <w:rFonts w:ascii="Times New Roman" w:eastAsia="楷体_GB2312" w:hAnsi="Times New Roman"/>
                <w:b/>
                <w:color w:val="000000"/>
                <w:kern w:val="0"/>
                <w:szCs w:val="21"/>
              </w:rPr>
              <w:t>1</w:t>
            </w:r>
            <w:r w:rsidRPr="00287428">
              <w:rPr>
                <w:rFonts w:ascii="Times New Roman" w:eastAsia="楷体_GB2312" w:hAnsi="Times New Roman"/>
                <w:b/>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年初预算数</w:t>
            </w:r>
            <w:r w:rsidRPr="00287428">
              <w:rPr>
                <w:rFonts w:ascii="Times New Roman" w:eastAsia="楷体_GB2312" w:hAnsi="Times New Roman"/>
                <w:color w:val="000000"/>
                <w:kern w:val="0"/>
                <w:szCs w:val="21"/>
              </w:rPr>
              <w:t>”</w:t>
            </w:r>
            <w:proofErr w:type="gramStart"/>
            <w:r w:rsidRPr="00287428">
              <w:rPr>
                <w:rFonts w:ascii="Times New Roman" w:eastAsia="楷体_GB2312" w:hAnsi="Times New Roman"/>
                <w:color w:val="000000"/>
                <w:kern w:val="0"/>
                <w:szCs w:val="21"/>
              </w:rPr>
              <w:t>填预算</w:t>
            </w:r>
            <w:proofErr w:type="gramEnd"/>
            <w:r w:rsidRPr="00287428">
              <w:rPr>
                <w:rFonts w:ascii="Times New Roman" w:eastAsia="楷体_GB2312" w:hAnsi="Times New Roman"/>
                <w:color w:val="000000"/>
                <w:kern w:val="0"/>
                <w:szCs w:val="21"/>
              </w:rPr>
              <w:t>批复数；</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当年使用上年结余、结转及当年预算追加追减数</w:t>
            </w:r>
            <w:r w:rsidRPr="00287428">
              <w:rPr>
                <w:rFonts w:ascii="Times New Roman" w:eastAsia="楷体_GB2312" w:hAnsi="Times New Roman"/>
                <w:color w:val="000000"/>
                <w:kern w:val="0"/>
                <w:szCs w:val="21"/>
              </w:rPr>
              <w:t>”</w:t>
            </w:r>
            <w:proofErr w:type="gramStart"/>
            <w:r w:rsidRPr="00287428">
              <w:rPr>
                <w:rFonts w:ascii="Times New Roman" w:eastAsia="楷体_GB2312" w:hAnsi="Times New Roman"/>
                <w:color w:val="000000"/>
                <w:kern w:val="0"/>
                <w:szCs w:val="21"/>
              </w:rPr>
              <w:t>填当年</w:t>
            </w:r>
            <w:proofErr w:type="gramEnd"/>
            <w:r w:rsidRPr="00287428">
              <w:rPr>
                <w:rFonts w:ascii="Times New Roman" w:eastAsia="楷体_GB2312" w:hAnsi="Times New Roman"/>
                <w:color w:val="000000"/>
                <w:kern w:val="0"/>
                <w:szCs w:val="21"/>
              </w:rPr>
              <w:t>使用上年结余、结转数以及追加或追</w:t>
            </w:r>
            <w:proofErr w:type="gramStart"/>
            <w:r w:rsidRPr="00287428">
              <w:rPr>
                <w:rFonts w:ascii="Times New Roman" w:eastAsia="楷体_GB2312" w:hAnsi="Times New Roman"/>
                <w:color w:val="000000"/>
                <w:kern w:val="0"/>
                <w:szCs w:val="21"/>
              </w:rPr>
              <w:t>减预算</w:t>
            </w:r>
            <w:proofErr w:type="gramEnd"/>
            <w:r w:rsidRPr="00287428">
              <w:rPr>
                <w:rFonts w:ascii="Times New Roman" w:eastAsia="楷体_GB2312" w:hAnsi="Times New Roman"/>
                <w:color w:val="000000"/>
                <w:kern w:val="0"/>
                <w:szCs w:val="21"/>
              </w:rPr>
              <w:t>数；</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财政拨款数</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填财政部门实际拨付的款项数；</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实际支付数</w:t>
            </w:r>
            <w:r w:rsidRPr="00287428">
              <w:rPr>
                <w:rFonts w:ascii="Times New Roman" w:eastAsia="楷体_GB2312" w:hAnsi="Times New Roman"/>
                <w:color w:val="000000"/>
                <w:kern w:val="0"/>
                <w:szCs w:val="21"/>
              </w:rPr>
              <w:t>”</w:t>
            </w:r>
            <w:proofErr w:type="gramStart"/>
            <w:r w:rsidRPr="00287428">
              <w:rPr>
                <w:rFonts w:ascii="Times New Roman" w:eastAsia="楷体_GB2312" w:hAnsi="Times New Roman"/>
                <w:color w:val="000000"/>
                <w:kern w:val="0"/>
                <w:szCs w:val="21"/>
              </w:rPr>
              <w:t>填资金</w:t>
            </w:r>
            <w:proofErr w:type="gramEnd"/>
            <w:r w:rsidRPr="00287428">
              <w:rPr>
                <w:rFonts w:ascii="Times New Roman" w:eastAsia="楷体_GB2312" w:hAnsi="Times New Roman"/>
                <w:color w:val="000000"/>
                <w:kern w:val="0"/>
                <w:szCs w:val="21"/>
              </w:rPr>
              <w:t>实际支付到最终使用者的数额；</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结转数</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填结转以后年度使用的资金数；</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财政收回数</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填财政部门收回的</w:t>
            </w:r>
            <w:r w:rsidRPr="001754EA">
              <w:rPr>
                <w:rFonts w:ascii="Times New Roman" w:eastAsia="楷体_GB2312" w:hAnsi="Times New Roman"/>
                <w:color w:val="000000"/>
                <w:kern w:val="0"/>
                <w:szCs w:val="21"/>
              </w:rPr>
              <w:t>资金数。指标结余数</w:t>
            </w:r>
            <w:r w:rsidRPr="001754EA">
              <w:rPr>
                <w:rFonts w:ascii="Times New Roman" w:eastAsia="楷体_GB2312" w:hAnsi="Times New Roman"/>
                <w:color w:val="000000"/>
                <w:kern w:val="0"/>
                <w:szCs w:val="21"/>
              </w:rPr>
              <w:t>=</w:t>
            </w:r>
            <w:r w:rsidRPr="001754EA">
              <w:rPr>
                <w:rFonts w:ascii="Times New Roman" w:eastAsia="楷体_GB2312" w:hAnsi="Times New Roman"/>
                <w:color w:val="000000"/>
                <w:kern w:val="0"/>
                <w:szCs w:val="21"/>
              </w:rPr>
              <w:t>年初预算数</w:t>
            </w:r>
            <w:r w:rsidRPr="001754EA">
              <w:rPr>
                <w:rFonts w:ascii="Times New Roman" w:eastAsia="楷体_GB2312" w:hAnsi="Times New Roman"/>
                <w:color w:val="000000"/>
                <w:kern w:val="0"/>
                <w:szCs w:val="21"/>
              </w:rPr>
              <w:t>+</w:t>
            </w:r>
            <w:r w:rsidRPr="001754EA">
              <w:rPr>
                <w:rFonts w:ascii="Times New Roman" w:eastAsia="楷体_GB2312" w:hAnsi="Times New Roman"/>
                <w:color w:val="000000"/>
                <w:kern w:val="0"/>
                <w:szCs w:val="21"/>
              </w:rPr>
              <w:t>当年使用上年结余、结转及当年预算追加追减数</w:t>
            </w:r>
            <w:r w:rsidRPr="001754EA">
              <w:rPr>
                <w:rFonts w:ascii="Times New Roman" w:eastAsia="楷体_GB2312" w:hAnsi="Times New Roman"/>
                <w:color w:val="000000"/>
                <w:kern w:val="0"/>
                <w:szCs w:val="21"/>
              </w:rPr>
              <w:t>-</w:t>
            </w:r>
            <w:r w:rsidRPr="001754EA">
              <w:rPr>
                <w:rFonts w:ascii="Times New Roman" w:eastAsia="楷体_GB2312" w:hAnsi="Times New Roman"/>
                <w:color w:val="000000"/>
                <w:kern w:val="0"/>
                <w:szCs w:val="21"/>
              </w:rPr>
              <w:t>财政拨款数；计划结余数</w:t>
            </w:r>
            <w:r w:rsidRPr="001754EA">
              <w:rPr>
                <w:rFonts w:ascii="Times New Roman" w:eastAsia="楷体_GB2312" w:hAnsi="Times New Roman"/>
                <w:color w:val="000000"/>
                <w:kern w:val="0"/>
                <w:szCs w:val="21"/>
              </w:rPr>
              <w:t>=</w:t>
            </w:r>
            <w:r w:rsidRPr="001754EA">
              <w:rPr>
                <w:rFonts w:ascii="Times New Roman" w:eastAsia="楷体_GB2312" w:hAnsi="Times New Roman"/>
                <w:color w:val="000000"/>
                <w:kern w:val="0"/>
                <w:szCs w:val="21"/>
              </w:rPr>
              <w:t>财政</w:t>
            </w:r>
            <w:r w:rsidRPr="00287428">
              <w:rPr>
                <w:rFonts w:ascii="Times New Roman" w:eastAsia="楷体_GB2312" w:hAnsi="Times New Roman"/>
                <w:color w:val="000000"/>
                <w:kern w:val="0"/>
                <w:szCs w:val="21"/>
              </w:rPr>
              <w:t>拨款数</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实际支付数</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计划结转数</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财政收回数。</w:t>
            </w:r>
            <w:r w:rsidRPr="00287428">
              <w:rPr>
                <w:rFonts w:ascii="Times New Roman" w:eastAsia="楷体_GB2312" w:hAnsi="Times New Roman"/>
                <w:b/>
                <w:color w:val="000000"/>
                <w:kern w:val="0"/>
                <w:szCs w:val="21"/>
              </w:rPr>
              <w:t>2</w:t>
            </w:r>
            <w:r w:rsidRPr="00287428">
              <w:rPr>
                <w:rFonts w:ascii="Times New Roman" w:eastAsia="楷体_GB2312" w:hAnsi="Times New Roman"/>
                <w:b/>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决策</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过程</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类指标每个指标的权重值固定，</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产出</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效益</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满意度</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指标权重值是根据指标数量将每类指标总分值分摊到各项指标，即各项指标分值</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每类指标总分值</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该类指标个数。</w:t>
            </w:r>
            <w:r w:rsidRPr="00287428">
              <w:rPr>
                <w:rFonts w:ascii="Times New Roman" w:eastAsia="楷体_GB2312" w:hAnsi="Times New Roman"/>
                <w:b/>
                <w:color w:val="000000"/>
                <w:kern w:val="0"/>
                <w:szCs w:val="21"/>
              </w:rPr>
              <w:t>3</w:t>
            </w:r>
            <w:r w:rsidRPr="00287428">
              <w:rPr>
                <w:rFonts w:ascii="Times New Roman" w:eastAsia="楷体_GB2312" w:hAnsi="Times New Roman"/>
                <w:b/>
                <w:color w:val="000000"/>
                <w:kern w:val="0"/>
                <w:szCs w:val="21"/>
              </w:rPr>
              <w:t>．</w:t>
            </w:r>
            <w:r w:rsidRPr="00287428">
              <w:rPr>
                <w:rFonts w:ascii="Times New Roman" w:eastAsia="楷体_GB2312" w:hAnsi="Times New Roman"/>
                <w:color w:val="000000"/>
                <w:kern w:val="0"/>
                <w:szCs w:val="21"/>
              </w:rPr>
              <w:t>各项数据采集的时间节点均为</w:t>
            </w:r>
            <w:r w:rsidRPr="00287428">
              <w:rPr>
                <w:rFonts w:ascii="Times New Roman" w:eastAsia="楷体_GB2312" w:hAnsi="Times New Roman"/>
                <w:color w:val="000000"/>
                <w:kern w:val="0"/>
                <w:szCs w:val="21"/>
              </w:rPr>
              <w:t>2024</w:t>
            </w:r>
            <w:r w:rsidRPr="00287428">
              <w:rPr>
                <w:rFonts w:ascii="Times New Roman" w:eastAsia="楷体_GB2312" w:hAnsi="Times New Roman"/>
                <w:color w:val="000000"/>
                <w:kern w:val="0"/>
                <w:szCs w:val="21"/>
              </w:rPr>
              <w:t>年</w:t>
            </w:r>
            <w:r w:rsidRPr="00287428">
              <w:rPr>
                <w:rFonts w:ascii="Times New Roman" w:eastAsia="楷体_GB2312" w:hAnsi="Times New Roman"/>
                <w:color w:val="000000"/>
                <w:kern w:val="0"/>
                <w:szCs w:val="21"/>
              </w:rPr>
              <w:t>12</w:t>
            </w:r>
            <w:r w:rsidRPr="00287428">
              <w:rPr>
                <w:rFonts w:ascii="Times New Roman" w:eastAsia="楷体_GB2312" w:hAnsi="Times New Roman"/>
                <w:color w:val="000000"/>
                <w:kern w:val="0"/>
                <w:szCs w:val="21"/>
              </w:rPr>
              <w:t>月</w:t>
            </w:r>
            <w:r w:rsidRPr="00287428">
              <w:rPr>
                <w:rFonts w:ascii="Times New Roman" w:eastAsia="楷体_GB2312" w:hAnsi="Times New Roman"/>
                <w:color w:val="000000"/>
                <w:kern w:val="0"/>
                <w:szCs w:val="21"/>
              </w:rPr>
              <w:t>31</w:t>
            </w:r>
            <w:r w:rsidRPr="00287428">
              <w:rPr>
                <w:rFonts w:ascii="Times New Roman" w:eastAsia="楷体_GB2312" w:hAnsi="Times New Roman"/>
                <w:color w:val="000000"/>
                <w:kern w:val="0"/>
                <w:szCs w:val="21"/>
              </w:rPr>
              <w:t>日。</w:t>
            </w:r>
            <w:r w:rsidRPr="00287428">
              <w:rPr>
                <w:rFonts w:ascii="Times New Roman" w:eastAsia="楷体_GB2312" w:hAnsi="Times New Roman"/>
                <w:b/>
                <w:color w:val="000000"/>
                <w:kern w:val="0"/>
                <w:szCs w:val="21"/>
              </w:rPr>
              <w:t>4</w:t>
            </w:r>
            <w:r w:rsidRPr="00287428">
              <w:rPr>
                <w:rFonts w:ascii="Times New Roman" w:eastAsia="楷体_GB2312" w:hAnsi="Times New Roman"/>
                <w:b/>
                <w:color w:val="000000"/>
                <w:kern w:val="0"/>
                <w:szCs w:val="21"/>
              </w:rPr>
              <w:t>．</w:t>
            </w:r>
            <w:r w:rsidRPr="00287428">
              <w:rPr>
                <w:rFonts w:ascii="Times New Roman" w:eastAsia="楷体_GB2312" w:hAnsi="Times New Roman"/>
                <w:color w:val="000000"/>
                <w:kern w:val="0"/>
                <w:szCs w:val="21"/>
              </w:rPr>
              <w:t>定性指标根据实际完成情况按照</w:t>
            </w:r>
            <w:r w:rsidRPr="00287428">
              <w:rPr>
                <w:rFonts w:ascii="Times New Roman" w:eastAsia="楷体_GB2312" w:hAnsi="Times New Roman"/>
                <w:color w:val="000000"/>
                <w:kern w:val="0"/>
                <w:szCs w:val="21"/>
              </w:rPr>
              <w:t>100%</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80%</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60%</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40%</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20%</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0</w:t>
            </w:r>
            <w:proofErr w:type="gramStart"/>
            <w:r w:rsidRPr="00287428">
              <w:rPr>
                <w:rFonts w:ascii="Times New Roman" w:eastAsia="楷体_GB2312" w:hAnsi="Times New Roman"/>
                <w:color w:val="000000"/>
                <w:kern w:val="0"/>
                <w:szCs w:val="21"/>
              </w:rPr>
              <w:t>六</w:t>
            </w:r>
            <w:proofErr w:type="gramEnd"/>
            <w:r w:rsidRPr="00287428">
              <w:rPr>
                <w:rFonts w:ascii="Times New Roman" w:eastAsia="楷体_GB2312" w:hAnsi="Times New Roman"/>
                <w:color w:val="000000"/>
                <w:kern w:val="0"/>
                <w:szCs w:val="21"/>
              </w:rPr>
              <w:t>级权重予以评分。定量指标评分规则：</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产出</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类每项指标的实际完成值对应预期设定的目标值，完成</w:t>
            </w:r>
            <w:r w:rsidRPr="00287428">
              <w:rPr>
                <w:rFonts w:ascii="Times New Roman" w:eastAsia="楷体_GB2312" w:hAnsi="Times New Roman"/>
                <w:color w:val="000000"/>
                <w:kern w:val="0"/>
                <w:szCs w:val="21"/>
              </w:rPr>
              <w:t>100%</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130%</w:t>
            </w:r>
            <w:r w:rsidRPr="00287428">
              <w:rPr>
                <w:rFonts w:ascii="Times New Roman" w:eastAsia="楷体_GB2312" w:hAnsi="Times New Roman"/>
                <w:color w:val="000000"/>
                <w:kern w:val="0"/>
                <w:szCs w:val="21"/>
              </w:rPr>
              <w:t>得权重值满分，超过</w:t>
            </w:r>
            <w:r w:rsidRPr="00287428">
              <w:rPr>
                <w:rFonts w:ascii="Times New Roman" w:eastAsia="楷体_GB2312" w:hAnsi="Times New Roman"/>
                <w:color w:val="000000"/>
                <w:kern w:val="0"/>
                <w:szCs w:val="21"/>
              </w:rPr>
              <w:t>130%</w:t>
            </w:r>
            <w:r w:rsidRPr="00287428">
              <w:rPr>
                <w:rFonts w:ascii="Times New Roman" w:eastAsia="楷体_GB2312" w:hAnsi="Times New Roman"/>
                <w:color w:val="000000"/>
                <w:kern w:val="0"/>
                <w:szCs w:val="21"/>
              </w:rPr>
              <w:t>的每超过</w:t>
            </w:r>
            <w:r w:rsidRPr="00287428">
              <w:rPr>
                <w:rFonts w:ascii="Times New Roman" w:eastAsia="楷体_GB2312" w:hAnsi="Times New Roman"/>
                <w:color w:val="000000"/>
                <w:kern w:val="0"/>
                <w:szCs w:val="21"/>
              </w:rPr>
              <w:t>1%</w:t>
            </w:r>
            <w:r w:rsidRPr="00287428">
              <w:rPr>
                <w:rFonts w:ascii="Times New Roman" w:eastAsia="楷体_GB2312" w:hAnsi="Times New Roman"/>
                <w:color w:val="000000"/>
                <w:kern w:val="0"/>
                <w:szCs w:val="21"/>
              </w:rPr>
              <w:t>扣权重值</w:t>
            </w:r>
            <w:r w:rsidRPr="00287428">
              <w:rPr>
                <w:rFonts w:ascii="Times New Roman" w:eastAsia="楷体_GB2312" w:hAnsi="Times New Roman"/>
                <w:color w:val="000000"/>
                <w:kern w:val="0"/>
                <w:szCs w:val="21"/>
              </w:rPr>
              <w:t>1%</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决策</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过程</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满意度</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类指标以</w:t>
            </w:r>
            <w:r w:rsidRPr="00287428">
              <w:rPr>
                <w:rFonts w:ascii="Times New Roman" w:eastAsia="楷体_GB2312" w:hAnsi="Times New Roman"/>
                <w:color w:val="000000"/>
                <w:kern w:val="0"/>
                <w:szCs w:val="21"/>
              </w:rPr>
              <w:t>100%</w:t>
            </w:r>
            <w:r w:rsidRPr="00287428">
              <w:rPr>
                <w:rFonts w:ascii="Times New Roman" w:eastAsia="楷体_GB2312" w:hAnsi="Times New Roman"/>
                <w:color w:val="000000"/>
                <w:kern w:val="0"/>
                <w:szCs w:val="21"/>
              </w:rPr>
              <w:t>为满分；</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效益</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类每项指标的实际完成值对应预期设定的目标值，完成</w:t>
            </w:r>
            <w:r w:rsidRPr="00287428">
              <w:rPr>
                <w:rFonts w:ascii="Times New Roman" w:eastAsia="楷体_GB2312" w:hAnsi="Times New Roman"/>
                <w:color w:val="000000"/>
                <w:kern w:val="0"/>
                <w:szCs w:val="21"/>
              </w:rPr>
              <w:t>100%</w:t>
            </w:r>
            <w:r w:rsidRPr="00287428">
              <w:rPr>
                <w:rFonts w:ascii="Times New Roman" w:eastAsia="楷体_GB2312" w:hAnsi="Times New Roman"/>
                <w:color w:val="000000"/>
                <w:kern w:val="0"/>
                <w:szCs w:val="21"/>
              </w:rPr>
              <w:t>～</w:t>
            </w:r>
            <w:r w:rsidRPr="00287428">
              <w:rPr>
                <w:rFonts w:ascii="Times New Roman" w:eastAsia="楷体_GB2312" w:hAnsi="Times New Roman"/>
                <w:color w:val="000000"/>
                <w:kern w:val="0"/>
                <w:szCs w:val="21"/>
              </w:rPr>
              <w:t>200%</w:t>
            </w:r>
            <w:r w:rsidRPr="00287428">
              <w:rPr>
                <w:rFonts w:ascii="Times New Roman" w:eastAsia="楷体_GB2312" w:hAnsi="Times New Roman"/>
                <w:color w:val="000000"/>
                <w:kern w:val="0"/>
                <w:szCs w:val="21"/>
              </w:rPr>
              <w:t>得权重值满分，超过</w:t>
            </w:r>
            <w:r w:rsidRPr="00287428">
              <w:rPr>
                <w:rFonts w:ascii="Times New Roman" w:eastAsia="楷体_GB2312" w:hAnsi="Times New Roman"/>
                <w:color w:val="000000"/>
                <w:kern w:val="0"/>
                <w:szCs w:val="21"/>
              </w:rPr>
              <w:t>200%</w:t>
            </w:r>
            <w:r w:rsidRPr="00287428">
              <w:rPr>
                <w:rFonts w:ascii="Times New Roman" w:eastAsia="楷体_GB2312" w:hAnsi="Times New Roman"/>
                <w:color w:val="000000"/>
                <w:kern w:val="0"/>
                <w:szCs w:val="21"/>
              </w:rPr>
              <w:t>的每超过</w:t>
            </w:r>
            <w:r w:rsidRPr="00287428">
              <w:rPr>
                <w:rFonts w:ascii="Times New Roman" w:eastAsia="楷体_GB2312" w:hAnsi="Times New Roman"/>
                <w:color w:val="000000"/>
                <w:kern w:val="0"/>
                <w:szCs w:val="21"/>
              </w:rPr>
              <w:t>1%</w:t>
            </w:r>
            <w:r w:rsidRPr="00287428">
              <w:rPr>
                <w:rFonts w:ascii="Times New Roman" w:eastAsia="楷体_GB2312" w:hAnsi="Times New Roman"/>
                <w:color w:val="000000"/>
                <w:kern w:val="0"/>
                <w:szCs w:val="21"/>
              </w:rPr>
              <w:t>扣权重值</w:t>
            </w:r>
            <w:r w:rsidRPr="00287428">
              <w:rPr>
                <w:rFonts w:ascii="Times New Roman" w:eastAsia="楷体_GB2312" w:hAnsi="Times New Roman"/>
                <w:color w:val="000000"/>
                <w:kern w:val="0"/>
                <w:szCs w:val="21"/>
              </w:rPr>
              <w:t>1%</w:t>
            </w:r>
            <w:r w:rsidRPr="00287428">
              <w:rPr>
                <w:rFonts w:ascii="Times New Roman" w:eastAsia="楷体_GB2312" w:hAnsi="Times New Roman"/>
                <w:color w:val="000000"/>
                <w:kern w:val="0"/>
                <w:szCs w:val="21"/>
              </w:rPr>
              <w:t>；五类指标的所有指标实际完成值每低于目标值</w:t>
            </w:r>
            <w:r w:rsidRPr="00287428">
              <w:rPr>
                <w:rFonts w:ascii="Times New Roman" w:eastAsia="楷体_GB2312" w:hAnsi="Times New Roman"/>
                <w:color w:val="000000"/>
                <w:kern w:val="0"/>
                <w:szCs w:val="21"/>
              </w:rPr>
              <w:t>1</w:t>
            </w:r>
            <w:r w:rsidRPr="00287428">
              <w:rPr>
                <w:rFonts w:ascii="Times New Roman" w:eastAsia="楷体_GB2312" w:hAnsi="Times New Roman"/>
                <w:color w:val="000000"/>
                <w:kern w:val="0"/>
                <w:szCs w:val="21"/>
              </w:rPr>
              <w:t>个百分点相应扣减权重值的</w:t>
            </w:r>
            <w:r w:rsidRPr="00287428">
              <w:rPr>
                <w:rFonts w:ascii="Times New Roman" w:eastAsia="楷体_GB2312" w:hAnsi="Times New Roman"/>
                <w:color w:val="000000"/>
                <w:kern w:val="0"/>
                <w:szCs w:val="21"/>
              </w:rPr>
              <w:t>5%</w:t>
            </w:r>
            <w:r w:rsidRPr="00287428">
              <w:rPr>
                <w:rFonts w:ascii="Times New Roman" w:eastAsia="楷体_GB2312" w:hAnsi="Times New Roman"/>
                <w:color w:val="000000"/>
                <w:kern w:val="0"/>
                <w:szCs w:val="21"/>
              </w:rPr>
              <w:t>；某项指标无法提供具体数值，且无说明，得</w:t>
            </w:r>
            <w:r w:rsidRPr="00287428">
              <w:rPr>
                <w:rFonts w:ascii="Times New Roman" w:eastAsia="楷体_GB2312" w:hAnsi="Times New Roman"/>
                <w:color w:val="000000"/>
                <w:kern w:val="0"/>
                <w:szCs w:val="21"/>
              </w:rPr>
              <w:t>0</w:t>
            </w:r>
            <w:r w:rsidRPr="00287428">
              <w:rPr>
                <w:rFonts w:ascii="Times New Roman" w:eastAsia="楷体_GB2312" w:hAnsi="Times New Roman"/>
                <w:color w:val="000000"/>
                <w:kern w:val="0"/>
                <w:szCs w:val="21"/>
              </w:rPr>
              <w:t>分。</w:t>
            </w:r>
          </w:p>
        </w:tc>
      </w:tr>
      <w:tr w:rsidR="00242414" w:rsidRPr="00287428" w:rsidTr="001754EA">
        <w:trPr>
          <w:trHeight w:val="450"/>
        </w:trPr>
        <w:tc>
          <w:tcPr>
            <w:tcW w:w="9093" w:type="dxa"/>
            <w:gridSpan w:val="1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42414" w:rsidRPr="00287428" w:rsidRDefault="005103C9">
            <w:pPr>
              <w:jc w:val="center"/>
              <w:rPr>
                <w:rFonts w:ascii="Times New Roman" w:hAnsi="Times New Roman"/>
                <w:b/>
                <w:bCs/>
                <w:color w:val="000000"/>
                <w:sz w:val="36"/>
                <w:szCs w:val="36"/>
              </w:rPr>
            </w:pPr>
            <w:r w:rsidRPr="00287428">
              <w:rPr>
                <w:rFonts w:ascii="Times New Roman" w:hAnsi="Times New Roman"/>
                <w:b/>
                <w:bCs/>
                <w:color w:val="000000"/>
                <w:sz w:val="36"/>
                <w:szCs w:val="36"/>
              </w:rPr>
              <w:t>项目基本情况</w:t>
            </w:r>
          </w:p>
        </w:tc>
      </w:tr>
      <w:tr w:rsidR="00242414" w:rsidRPr="00287428" w:rsidTr="001754EA">
        <w:tc>
          <w:tcPr>
            <w:tcW w:w="154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项目概况</w:t>
            </w:r>
          </w:p>
        </w:tc>
        <w:tc>
          <w:tcPr>
            <w:tcW w:w="7550" w:type="dxa"/>
            <w:gridSpan w:val="1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rsidP="00287428">
            <w:pPr>
              <w:jc w:val="left"/>
              <w:rPr>
                <w:rFonts w:ascii="Times New Roman" w:hAnsi="Times New Roman"/>
                <w:color w:val="000000"/>
                <w:sz w:val="22"/>
              </w:rPr>
            </w:pPr>
            <w:r w:rsidRPr="00287428">
              <w:rPr>
                <w:rFonts w:ascii="Times New Roman" w:hAnsi="Times New Roman"/>
                <w:color w:val="000000"/>
                <w:sz w:val="22"/>
              </w:rPr>
              <w:t>根据市干部教育领导工作小组要求，进一步做好党员干部培训工作。各级党委（党组）要高度重视党员教育工作，将其列入重要议事日程，纳入党建工作责任制。机关党校将围绕市委和市级机关党的中心工作，履行党校的工作职责，做好市干部教育工作领导小组和市委组织部交办的任务，进一步做好党支部书记培训、党支部书记和组织委员培训、党员政治理论轮训、新党员标准化等培训工作。</w:t>
            </w:r>
          </w:p>
        </w:tc>
      </w:tr>
      <w:tr w:rsidR="00242414" w:rsidRPr="00287428" w:rsidTr="001754EA">
        <w:trPr>
          <w:trHeight w:val="1762"/>
        </w:trPr>
        <w:tc>
          <w:tcPr>
            <w:tcW w:w="154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项目总目标</w:t>
            </w:r>
          </w:p>
        </w:tc>
        <w:tc>
          <w:tcPr>
            <w:tcW w:w="7550" w:type="dxa"/>
            <w:gridSpan w:val="1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rsidP="00287428">
            <w:pPr>
              <w:jc w:val="left"/>
              <w:rPr>
                <w:rFonts w:ascii="Times New Roman" w:hAnsi="Times New Roman"/>
                <w:color w:val="000000"/>
                <w:sz w:val="22"/>
              </w:rPr>
            </w:pPr>
            <w:r w:rsidRPr="00287428">
              <w:rPr>
                <w:rFonts w:ascii="Times New Roman" w:hAnsi="Times New Roman"/>
                <w:color w:val="000000"/>
                <w:sz w:val="22"/>
              </w:rPr>
              <w:t>1.</w:t>
            </w:r>
            <w:r w:rsidRPr="00287428">
              <w:rPr>
                <w:rFonts w:ascii="Times New Roman" w:hAnsi="Times New Roman"/>
                <w:color w:val="000000"/>
                <w:sz w:val="22"/>
              </w:rPr>
              <w:t>提高政治站位，强化责任担当，在学好讲好用好习近平新时代中国特色社会主义思想上下功夫见成效，在引导市级机关广大党员增强</w:t>
            </w:r>
            <w:r w:rsidR="001754EA">
              <w:rPr>
                <w:rFonts w:ascii="Times New Roman" w:hAnsi="Times New Roman" w:hint="eastAsia"/>
                <w:color w:val="000000"/>
                <w:sz w:val="22"/>
              </w:rPr>
              <w:t>“</w:t>
            </w:r>
            <w:r w:rsidRPr="00287428">
              <w:rPr>
                <w:rFonts w:ascii="Times New Roman" w:hAnsi="Times New Roman"/>
                <w:color w:val="000000"/>
                <w:sz w:val="22"/>
              </w:rPr>
              <w:t>四个意识</w:t>
            </w:r>
            <w:r w:rsidR="001754EA">
              <w:rPr>
                <w:rFonts w:ascii="Times New Roman" w:hAnsi="Times New Roman" w:hint="eastAsia"/>
                <w:color w:val="000000"/>
                <w:sz w:val="22"/>
              </w:rPr>
              <w:t>”</w:t>
            </w:r>
            <w:r w:rsidRPr="00287428">
              <w:rPr>
                <w:rFonts w:ascii="Times New Roman" w:hAnsi="Times New Roman"/>
                <w:color w:val="000000"/>
                <w:sz w:val="22"/>
              </w:rPr>
              <w:t>、坚定</w:t>
            </w:r>
            <w:r w:rsidR="001754EA">
              <w:rPr>
                <w:rFonts w:ascii="Times New Roman" w:hAnsi="Times New Roman" w:hint="eastAsia"/>
                <w:color w:val="000000"/>
                <w:sz w:val="22"/>
              </w:rPr>
              <w:t>“</w:t>
            </w:r>
            <w:r w:rsidRPr="00287428">
              <w:rPr>
                <w:rFonts w:ascii="Times New Roman" w:hAnsi="Times New Roman"/>
                <w:color w:val="000000"/>
                <w:sz w:val="22"/>
              </w:rPr>
              <w:t>四个自信</w:t>
            </w:r>
            <w:r w:rsidR="001754EA">
              <w:rPr>
                <w:rFonts w:ascii="Times New Roman" w:hAnsi="Times New Roman" w:hint="eastAsia"/>
                <w:color w:val="000000"/>
                <w:sz w:val="22"/>
              </w:rPr>
              <w:t>”</w:t>
            </w:r>
            <w:r w:rsidRPr="00287428">
              <w:rPr>
                <w:rFonts w:ascii="Times New Roman" w:hAnsi="Times New Roman"/>
                <w:color w:val="000000"/>
                <w:sz w:val="22"/>
              </w:rPr>
              <w:t>、做到</w:t>
            </w:r>
            <w:r w:rsidR="001754EA">
              <w:rPr>
                <w:rFonts w:ascii="Times New Roman" w:hAnsi="Times New Roman" w:hint="eastAsia"/>
                <w:color w:val="000000"/>
                <w:sz w:val="22"/>
              </w:rPr>
              <w:t>“</w:t>
            </w:r>
            <w:r w:rsidRPr="00287428">
              <w:rPr>
                <w:rFonts w:ascii="Times New Roman" w:hAnsi="Times New Roman"/>
                <w:color w:val="000000"/>
                <w:sz w:val="22"/>
              </w:rPr>
              <w:t>两个维护</w:t>
            </w:r>
            <w:r w:rsidR="001754EA">
              <w:rPr>
                <w:rFonts w:ascii="Times New Roman" w:hAnsi="Times New Roman" w:hint="eastAsia"/>
                <w:color w:val="000000"/>
                <w:sz w:val="22"/>
              </w:rPr>
              <w:t>”</w:t>
            </w:r>
            <w:r w:rsidRPr="00287428">
              <w:rPr>
                <w:rFonts w:ascii="Times New Roman" w:hAnsi="Times New Roman"/>
                <w:color w:val="000000"/>
                <w:sz w:val="22"/>
              </w:rPr>
              <w:t>、服务苏州经济社会发展充分发挥先锋模范作用发挥重要作用。</w:t>
            </w:r>
            <w:r w:rsidRPr="00287428">
              <w:rPr>
                <w:rFonts w:ascii="Times New Roman" w:hAnsi="Times New Roman"/>
                <w:color w:val="000000"/>
                <w:sz w:val="22"/>
              </w:rPr>
              <w:t>2.</w:t>
            </w:r>
            <w:r w:rsidRPr="00287428">
              <w:rPr>
                <w:rFonts w:ascii="Times New Roman" w:hAnsi="Times New Roman"/>
                <w:color w:val="000000"/>
                <w:sz w:val="22"/>
              </w:rPr>
              <w:t>围绕市委和市级机关党的中心工作，履行党校的工作职责，使每一名党员牢记宗旨，明确身份，增强党性，争做表率，成为一名合格的党员。</w:t>
            </w:r>
          </w:p>
        </w:tc>
      </w:tr>
      <w:tr w:rsidR="00242414" w:rsidRPr="00287428" w:rsidTr="001754EA">
        <w:trPr>
          <w:trHeight w:val="2524"/>
        </w:trPr>
        <w:tc>
          <w:tcPr>
            <w:tcW w:w="154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年度绩效目标</w:t>
            </w:r>
          </w:p>
        </w:tc>
        <w:tc>
          <w:tcPr>
            <w:tcW w:w="7550" w:type="dxa"/>
            <w:gridSpan w:val="1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rsidP="00287428">
            <w:pPr>
              <w:jc w:val="left"/>
              <w:rPr>
                <w:rFonts w:ascii="Times New Roman" w:hAnsi="Times New Roman"/>
                <w:color w:val="000000"/>
                <w:sz w:val="22"/>
              </w:rPr>
            </w:pPr>
            <w:r w:rsidRPr="00287428">
              <w:rPr>
                <w:rFonts w:ascii="Times New Roman" w:hAnsi="Times New Roman"/>
                <w:color w:val="000000"/>
                <w:sz w:val="22"/>
              </w:rPr>
              <w:t>1.</w:t>
            </w:r>
            <w:r w:rsidRPr="00287428">
              <w:rPr>
                <w:rFonts w:ascii="Times New Roman" w:hAnsi="Times New Roman"/>
                <w:color w:val="000000"/>
                <w:sz w:val="22"/>
              </w:rPr>
              <w:t>深入贯彻《中国共产党党和国家机关基层组织工作条例》，不断提高新形势下党务干部尤其是新任党支部书记的综合素质和</w:t>
            </w:r>
            <w:proofErr w:type="gramStart"/>
            <w:r w:rsidRPr="00287428">
              <w:rPr>
                <w:rFonts w:ascii="Times New Roman" w:hAnsi="Times New Roman"/>
                <w:color w:val="000000"/>
                <w:sz w:val="22"/>
              </w:rPr>
              <w:t>履职能</w:t>
            </w:r>
            <w:proofErr w:type="gramEnd"/>
            <w:r w:rsidRPr="00287428">
              <w:rPr>
                <w:rFonts w:ascii="Times New Roman" w:hAnsi="Times New Roman"/>
                <w:color w:val="000000"/>
                <w:sz w:val="22"/>
              </w:rPr>
              <w:t>力，深入推进党支部标准化规范化建设，促进基层党建提质增效。</w:t>
            </w:r>
            <w:r w:rsidRPr="00287428">
              <w:rPr>
                <w:rFonts w:ascii="Times New Roman" w:hAnsi="Times New Roman"/>
                <w:color w:val="000000"/>
                <w:sz w:val="22"/>
              </w:rPr>
              <w:t>2.</w:t>
            </w:r>
            <w:r w:rsidRPr="00287428">
              <w:rPr>
                <w:rFonts w:ascii="Times New Roman" w:hAnsi="Times New Roman"/>
                <w:color w:val="000000"/>
                <w:sz w:val="22"/>
              </w:rPr>
              <w:t>加强对入党积极分子的培育教育，严把发展党员</w:t>
            </w:r>
            <w:r w:rsidR="001754EA">
              <w:rPr>
                <w:rFonts w:ascii="Times New Roman" w:hAnsi="Times New Roman" w:hint="eastAsia"/>
                <w:color w:val="000000"/>
                <w:sz w:val="22"/>
              </w:rPr>
              <w:t>“</w:t>
            </w:r>
            <w:r w:rsidRPr="00287428">
              <w:rPr>
                <w:rFonts w:ascii="Times New Roman" w:hAnsi="Times New Roman"/>
                <w:color w:val="000000"/>
                <w:sz w:val="22"/>
              </w:rPr>
              <w:t>入口关</w:t>
            </w:r>
            <w:r w:rsidR="001754EA">
              <w:rPr>
                <w:rFonts w:ascii="Times New Roman" w:hAnsi="Times New Roman" w:hint="eastAsia"/>
                <w:color w:val="000000"/>
                <w:sz w:val="22"/>
              </w:rPr>
              <w:t>”</w:t>
            </w:r>
            <w:r w:rsidRPr="00287428">
              <w:rPr>
                <w:rFonts w:ascii="Times New Roman" w:hAnsi="Times New Roman"/>
                <w:color w:val="000000"/>
                <w:sz w:val="22"/>
              </w:rPr>
              <w:t>，提高新发展党员质量，从源头上保证党员队伍的先进性和纯洁性。</w:t>
            </w:r>
            <w:r w:rsidRPr="00287428">
              <w:rPr>
                <w:rFonts w:ascii="Times New Roman" w:hAnsi="Times New Roman"/>
                <w:color w:val="000000"/>
                <w:sz w:val="22"/>
              </w:rPr>
              <w:t>3.</w:t>
            </w:r>
            <w:r w:rsidRPr="00287428">
              <w:rPr>
                <w:rFonts w:ascii="Times New Roman" w:hAnsi="Times New Roman"/>
                <w:color w:val="000000"/>
                <w:sz w:val="22"/>
              </w:rPr>
              <w:t>提高政治站位，强化责任担当，在学好讲好用好习近平新时代中国特色社会主义思想上下功夫见成效，在引导市级机关广大党员增强</w:t>
            </w:r>
            <w:r w:rsidR="001754EA">
              <w:rPr>
                <w:rFonts w:ascii="Times New Roman" w:hAnsi="Times New Roman" w:hint="eastAsia"/>
                <w:color w:val="000000"/>
                <w:sz w:val="22"/>
              </w:rPr>
              <w:t>“</w:t>
            </w:r>
            <w:r w:rsidRPr="00287428">
              <w:rPr>
                <w:rFonts w:ascii="Times New Roman" w:hAnsi="Times New Roman"/>
                <w:color w:val="000000"/>
                <w:sz w:val="22"/>
              </w:rPr>
              <w:t>四个意识</w:t>
            </w:r>
            <w:r w:rsidR="001754EA">
              <w:rPr>
                <w:rFonts w:ascii="Times New Roman" w:hAnsi="Times New Roman" w:hint="eastAsia"/>
                <w:color w:val="000000"/>
                <w:sz w:val="22"/>
              </w:rPr>
              <w:t>”</w:t>
            </w:r>
            <w:r w:rsidRPr="00287428">
              <w:rPr>
                <w:rFonts w:ascii="Times New Roman" w:hAnsi="Times New Roman"/>
                <w:color w:val="000000"/>
                <w:sz w:val="22"/>
              </w:rPr>
              <w:t>、坚定</w:t>
            </w:r>
            <w:r w:rsidR="001754EA">
              <w:rPr>
                <w:rFonts w:ascii="Times New Roman" w:hAnsi="Times New Roman" w:hint="eastAsia"/>
                <w:color w:val="000000"/>
                <w:sz w:val="22"/>
              </w:rPr>
              <w:t>“</w:t>
            </w:r>
            <w:r w:rsidRPr="00287428">
              <w:rPr>
                <w:rFonts w:ascii="Times New Roman" w:hAnsi="Times New Roman"/>
                <w:color w:val="000000"/>
                <w:sz w:val="22"/>
              </w:rPr>
              <w:t>四个自信</w:t>
            </w:r>
            <w:r w:rsidR="001754EA">
              <w:rPr>
                <w:rFonts w:ascii="Times New Roman" w:hAnsi="Times New Roman" w:hint="eastAsia"/>
                <w:color w:val="000000"/>
                <w:sz w:val="22"/>
              </w:rPr>
              <w:t>”</w:t>
            </w:r>
            <w:r w:rsidRPr="00287428">
              <w:rPr>
                <w:rFonts w:ascii="Times New Roman" w:hAnsi="Times New Roman"/>
                <w:color w:val="000000"/>
                <w:sz w:val="22"/>
              </w:rPr>
              <w:t>、做到</w:t>
            </w:r>
            <w:r w:rsidR="001754EA">
              <w:rPr>
                <w:rFonts w:ascii="Times New Roman" w:hAnsi="Times New Roman" w:hint="eastAsia"/>
                <w:color w:val="000000"/>
                <w:sz w:val="22"/>
              </w:rPr>
              <w:t>“</w:t>
            </w:r>
            <w:r w:rsidRPr="00287428">
              <w:rPr>
                <w:rFonts w:ascii="Times New Roman" w:hAnsi="Times New Roman"/>
                <w:color w:val="000000"/>
                <w:sz w:val="22"/>
              </w:rPr>
              <w:t>两个维护</w:t>
            </w:r>
            <w:r w:rsidR="001754EA">
              <w:rPr>
                <w:rFonts w:ascii="Times New Roman" w:hAnsi="Times New Roman" w:hint="eastAsia"/>
                <w:color w:val="000000"/>
                <w:sz w:val="22"/>
              </w:rPr>
              <w:t>”</w:t>
            </w:r>
            <w:r w:rsidRPr="00287428">
              <w:rPr>
                <w:rFonts w:ascii="Times New Roman" w:hAnsi="Times New Roman"/>
                <w:color w:val="000000"/>
                <w:sz w:val="22"/>
              </w:rPr>
              <w:t>、服务苏州经济社会发展充分发挥先锋模范作用发挥重要作用。</w:t>
            </w:r>
          </w:p>
        </w:tc>
      </w:tr>
      <w:tr w:rsidR="00242414" w:rsidRPr="00287428" w:rsidTr="001754EA">
        <w:trPr>
          <w:trHeight w:val="1965"/>
        </w:trPr>
        <w:tc>
          <w:tcPr>
            <w:tcW w:w="154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项目实施情况</w:t>
            </w:r>
          </w:p>
        </w:tc>
        <w:tc>
          <w:tcPr>
            <w:tcW w:w="7550" w:type="dxa"/>
            <w:gridSpan w:val="1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A20937" w:rsidP="00287428">
            <w:pPr>
              <w:jc w:val="left"/>
              <w:rPr>
                <w:rFonts w:ascii="Times New Roman" w:hAnsi="Times New Roman"/>
                <w:color w:val="000000"/>
                <w:sz w:val="22"/>
              </w:rPr>
            </w:pPr>
            <w:r w:rsidRPr="00A20937">
              <w:rPr>
                <w:rFonts w:ascii="Times New Roman" w:hAnsi="Times New Roman" w:hint="eastAsia"/>
                <w:color w:val="000000"/>
                <w:sz w:val="22"/>
              </w:rPr>
              <w:t>2024</w:t>
            </w:r>
            <w:r w:rsidRPr="00A20937">
              <w:rPr>
                <w:rFonts w:ascii="Times New Roman" w:hAnsi="Times New Roman" w:hint="eastAsia"/>
                <w:color w:val="000000"/>
                <w:sz w:val="22"/>
              </w:rPr>
              <w:t>年全年举办各类培训班</w:t>
            </w:r>
            <w:r w:rsidRPr="00A20937">
              <w:rPr>
                <w:rFonts w:ascii="Times New Roman" w:hAnsi="Times New Roman" w:hint="eastAsia"/>
                <w:color w:val="000000"/>
                <w:sz w:val="22"/>
              </w:rPr>
              <w:t>11</w:t>
            </w:r>
            <w:r w:rsidRPr="00A20937">
              <w:rPr>
                <w:rFonts w:ascii="Times New Roman" w:hAnsi="Times New Roman" w:hint="eastAsia"/>
                <w:color w:val="000000"/>
                <w:sz w:val="22"/>
              </w:rPr>
              <w:t>期，共培训</w:t>
            </w:r>
            <w:r w:rsidRPr="00A20937">
              <w:rPr>
                <w:rFonts w:ascii="Times New Roman" w:hAnsi="Times New Roman" w:hint="eastAsia"/>
                <w:color w:val="000000"/>
                <w:sz w:val="22"/>
              </w:rPr>
              <w:t>2074</w:t>
            </w:r>
            <w:r w:rsidRPr="00A20937">
              <w:rPr>
                <w:rFonts w:ascii="Times New Roman" w:hAnsi="Times New Roman" w:hint="eastAsia"/>
                <w:color w:val="000000"/>
                <w:sz w:val="22"/>
              </w:rPr>
              <w:t>名学员。其中，举办机关党支部书记培训班</w:t>
            </w:r>
            <w:r w:rsidRPr="00A20937">
              <w:rPr>
                <w:rFonts w:ascii="Times New Roman" w:hAnsi="Times New Roman" w:hint="eastAsia"/>
                <w:color w:val="000000"/>
                <w:sz w:val="22"/>
              </w:rPr>
              <w:t>2</w:t>
            </w:r>
            <w:r w:rsidRPr="00A20937">
              <w:rPr>
                <w:rFonts w:ascii="Times New Roman" w:hAnsi="Times New Roman" w:hint="eastAsia"/>
                <w:color w:val="000000"/>
                <w:sz w:val="22"/>
              </w:rPr>
              <w:t>期，共</w:t>
            </w:r>
            <w:r w:rsidRPr="00A20937">
              <w:rPr>
                <w:rFonts w:ascii="Times New Roman" w:hAnsi="Times New Roman" w:hint="eastAsia"/>
                <w:color w:val="000000"/>
                <w:sz w:val="22"/>
              </w:rPr>
              <w:t>414</w:t>
            </w:r>
            <w:r w:rsidRPr="00A20937">
              <w:rPr>
                <w:rFonts w:ascii="Times New Roman" w:hAnsi="Times New Roman" w:hint="eastAsia"/>
                <w:color w:val="000000"/>
                <w:sz w:val="22"/>
              </w:rPr>
              <w:t>名支部书记参加培训并通过发展党员工作履职资格考试；举办市级机关党员政治理论轮训班</w:t>
            </w:r>
            <w:r w:rsidRPr="00A20937">
              <w:rPr>
                <w:rFonts w:ascii="Times New Roman" w:hAnsi="Times New Roman" w:hint="eastAsia"/>
                <w:color w:val="000000"/>
                <w:sz w:val="22"/>
              </w:rPr>
              <w:t>2</w:t>
            </w:r>
            <w:r w:rsidRPr="00A20937">
              <w:rPr>
                <w:rFonts w:ascii="Times New Roman" w:hAnsi="Times New Roman" w:hint="eastAsia"/>
                <w:color w:val="000000"/>
                <w:sz w:val="22"/>
              </w:rPr>
              <w:t>期，共</w:t>
            </w:r>
            <w:r w:rsidRPr="00A20937">
              <w:rPr>
                <w:rFonts w:ascii="Times New Roman" w:hAnsi="Times New Roman" w:hint="eastAsia"/>
                <w:color w:val="000000"/>
                <w:sz w:val="22"/>
              </w:rPr>
              <w:t>339</w:t>
            </w:r>
            <w:r w:rsidRPr="00A20937">
              <w:rPr>
                <w:rFonts w:ascii="Times New Roman" w:hAnsi="Times New Roman" w:hint="eastAsia"/>
                <w:color w:val="000000"/>
                <w:sz w:val="22"/>
              </w:rPr>
              <w:t>名党员参加培训；</w:t>
            </w:r>
            <w:proofErr w:type="gramStart"/>
            <w:r w:rsidRPr="00A20937">
              <w:rPr>
                <w:rFonts w:ascii="Times New Roman" w:hAnsi="Times New Roman" w:hint="eastAsia"/>
                <w:color w:val="000000"/>
                <w:sz w:val="22"/>
              </w:rPr>
              <w:t>举办举办</w:t>
            </w:r>
            <w:proofErr w:type="gramEnd"/>
            <w:r w:rsidRPr="00A20937">
              <w:rPr>
                <w:rFonts w:ascii="Times New Roman" w:hAnsi="Times New Roman" w:hint="eastAsia"/>
                <w:color w:val="000000"/>
                <w:sz w:val="22"/>
              </w:rPr>
              <w:t>新党员标准化培训班</w:t>
            </w:r>
            <w:r w:rsidRPr="00A20937">
              <w:rPr>
                <w:rFonts w:ascii="Times New Roman" w:hAnsi="Times New Roman" w:hint="eastAsia"/>
                <w:color w:val="000000"/>
                <w:sz w:val="22"/>
              </w:rPr>
              <w:t>2</w:t>
            </w:r>
            <w:r w:rsidRPr="00A20937">
              <w:rPr>
                <w:rFonts w:ascii="Times New Roman" w:hAnsi="Times New Roman" w:hint="eastAsia"/>
                <w:color w:val="000000"/>
                <w:sz w:val="22"/>
              </w:rPr>
              <w:t>期，共</w:t>
            </w:r>
            <w:r w:rsidRPr="00A20937">
              <w:rPr>
                <w:rFonts w:ascii="Times New Roman" w:hAnsi="Times New Roman" w:hint="eastAsia"/>
                <w:color w:val="000000"/>
                <w:sz w:val="22"/>
              </w:rPr>
              <w:t>348</w:t>
            </w:r>
            <w:r w:rsidRPr="00A20937">
              <w:rPr>
                <w:rFonts w:ascii="Times New Roman" w:hAnsi="Times New Roman" w:hint="eastAsia"/>
                <w:color w:val="000000"/>
                <w:sz w:val="22"/>
              </w:rPr>
              <w:t>名新党员参加培训并通过考试；举办市级机关党支部书记和组织委员培训班</w:t>
            </w:r>
            <w:r w:rsidRPr="00A20937">
              <w:rPr>
                <w:rFonts w:ascii="Times New Roman" w:hAnsi="Times New Roman" w:hint="eastAsia"/>
                <w:color w:val="000000"/>
                <w:sz w:val="22"/>
              </w:rPr>
              <w:t>5</w:t>
            </w:r>
            <w:r w:rsidRPr="00A20937">
              <w:rPr>
                <w:rFonts w:ascii="Times New Roman" w:hAnsi="Times New Roman" w:hint="eastAsia"/>
                <w:color w:val="000000"/>
                <w:sz w:val="22"/>
              </w:rPr>
              <w:t>期，共</w:t>
            </w:r>
            <w:r w:rsidRPr="00A20937">
              <w:rPr>
                <w:rFonts w:ascii="Times New Roman" w:hAnsi="Times New Roman" w:hint="eastAsia"/>
                <w:color w:val="000000"/>
                <w:sz w:val="22"/>
              </w:rPr>
              <w:t>973</w:t>
            </w:r>
            <w:r w:rsidRPr="00A20937">
              <w:rPr>
                <w:rFonts w:ascii="Times New Roman" w:hAnsi="Times New Roman" w:hint="eastAsia"/>
                <w:color w:val="000000"/>
                <w:sz w:val="22"/>
              </w:rPr>
              <w:t>名支部书记参加培训，并通过发展党员工作履职资格考试。按期完成相应培训工作。</w:t>
            </w:r>
          </w:p>
        </w:tc>
      </w:tr>
      <w:tr w:rsidR="00242414" w:rsidRPr="00287428" w:rsidTr="001754EA">
        <w:tc>
          <w:tcPr>
            <w:tcW w:w="154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项目管理成效</w:t>
            </w:r>
          </w:p>
        </w:tc>
        <w:tc>
          <w:tcPr>
            <w:tcW w:w="7550" w:type="dxa"/>
            <w:gridSpan w:val="1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rsidP="00287428">
            <w:pPr>
              <w:jc w:val="left"/>
              <w:rPr>
                <w:rFonts w:ascii="Times New Roman" w:hAnsi="Times New Roman"/>
                <w:color w:val="000000"/>
                <w:sz w:val="22"/>
              </w:rPr>
            </w:pPr>
            <w:r w:rsidRPr="00287428">
              <w:rPr>
                <w:rFonts w:ascii="Times New Roman" w:hAnsi="Times New Roman"/>
                <w:color w:val="000000"/>
                <w:sz w:val="22"/>
              </w:rPr>
              <w:t>党校各类培训班按计划举办，有效提升了学员的政治理论素养和党性修养，切实增强了学员的业务能力和工作水平，强化了党员对党的忠诚和为人民服务的意识，为地方经济社会发展提供了坚强的人才保障和智力支持。科学合理使用培训经费，资金支出与培训目标匹配度较高，成本控制措施有效，在预算计划内完成了培训工作。</w:t>
            </w:r>
          </w:p>
        </w:tc>
      </w:tr>
      <w:tr w:rsidR="00242414" w:rsidRPr="00287428" w:rsidTr="001754EA">
        <w:trPr>
          <w:trHeight w:val="1676"/>
        </w:trPr>
        <w:tc>
          <w:tcPr>
            <w:tcW w:w="154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lastRenderedPageBreak/>
              <w:t>项目管理存在的问题及原因</w:t>
            </w:r>
          </w:p>
        </w:tc>
        <w:tc>
          <w:tcPr>
            <w:tcW w:w="7550" w:type="dxa"/>
            <w:gridSpan w:val="1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rsidP="00287428">
            <w:pPr>
              <w:jc w:val="left"/>
              <w:rPr>
                <w:rFonts w:ascii="Times New Roman" w:hAnsi="Times New Roman"/>
                <w:color w:val="000000"/>
                <w:sz w:val="22"/>
              </w:rPr>
            </w:pPr>
            <w:r w:rsidRPr="00287428">
              <w:rPr>
                <w:rFonts w:ascii="Times New Roman" w:hAnsi="Times New Roman"/>
                <w:color w:val="000000"/>
                <w:sz w:val="22"/>
              </w:rPr>
              <w:t>部分培训班次内容针对性还有待提高，缺乏对不同层次、不同岗位党员的差异化设计。主要原因是培训前未充分开展需求调研，对党员的实际需求和工作中的痛点把握不够准确；培训课程设计缺乏对不同领域党员工作内容和特点的深入了解，难以制定出差异化培训内容。</w:t>
            </w:r>
          </w:p>
        </w:tc>
      </w:tr>
      <w:tr w:rsidR="00242414" w:rsidRPr="00287428" w:rsidTr="001754EA">
        <w:trPr>
          <w:trHeight w:val="1388"/>
        </w:trPr>
        <w:tc>
          <w:tcPr>
            <w:tcW w:w="154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242414" w:rsidRPr="00287428" w:rsidRDefault="005103C9">
            <w:pPr>
              <w:jc w:val="center"/>
              <w:rPr>
                <w:rFonts w:ascii="Times New Roman" w:hAnsi="Times New Roman"/>
                <w:color w:val="000000"/>
                <w:sz w:val="22"/>
              </w:rPr>
            </w:pPr>
            <w:r w:rsidRPr="00287428">
              <w:rPr>
                <w:rFonts w:ascii="Times New Roman" w:hAnsi="Times New Roman"/>
                <w:color w:val="000000"/>
                <w:sz w:val="22"/>
              </w:rPr>
              <w:t>进一步加强项目管理的建议</w:t>
            </w:r>
          </w:p>
        </w:tc>
        <w:tc>
          <w:tcPr>
            <w:tcW w:w="7550" w:type="dxa"/>
            <w:gridSpan w:val="1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242414" w:rsidRPr="00287428" w:rsidRDefault="005103C9" w:rsidP="00287428">
            <w:pPr>
              <w:jc w:val="left"/>
              <w:rPr>
                <w:rFonts w:ascii="Times New Roman" w:hAnsi="Times New Roman"/>
                <w:color w:val="000000"/>
                <w:sz w:val="22"/>
              </w:rPr>
            </w:pPr>
            <w:r w:rsidRPr="00287428">
              <w:rPr>
                <w:rFonts w:ascii="Times New Roman" w:hAnsi="Times New Roman"/>
                <w:color w:val="000000"/>
                <w:sz w:val="22"/>
              </w:rPr>
              <w:t>加强培训需求调研，在制定培训计划和编制经费预算前，要深入开展培训需求调研，充分了解学员的实际需求和培训目标，科学设置培训课程，优化培训内容，切实提高培训的针对性和实效性。</w:t>
            </w:r>
          </w:p>
        </w:tc>
      </w:tr>
    </w:tbl>
    <w:p w:rsidR="00242414" w:rsidRDefault="00242414" w:rsidP="001754EA"/>
    <w:sectPr w:rsidR="00242414" w:rsidSect="002424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63A" w:rsidRDefault="004E163A" w:rsidP="00287428">
      <w:r>
        <w:separator/>
      </w:r>
    </w:p>
  </w:endnote>
  <w:endnote w:type="continuationSeparator" w:id="1">
    <w:p w:rsidR="004E163A" w:rsidRDefault="004E163A" w:rsidP="00287428">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63A" w:rsidRDefault="004E163A" w:rsidP="00287428">
      <w:r>
        <w:separator/>
      </w:r>
    </w:p>
  </w:footnote>
  <w:footnote w:type="continuationSeparator" w:id="1">
    <w:p w:rsidR="004E163A" w:rsidRDefault="004E163A" w:rsidP="002874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DAE"/>
    <w:rsid w:val="000227CC"/>
    <w:rsid w:val="00027583"/>
    <w:rsid w:val="0005797A"/>
    <w:rsid w:val="000A753F"/>
    <w:rsid w:val="000D6913"/>
    <w:rsid w:val="00135BA0"/>
    <w:rsid w:val="00146D27"/>
    <w:rsid w:val="00154572"/>
    <w:rsid w:val="001650C6"/>
    <w:rsid w:val="001754EA"/>
    <w:rsid w:val="001865A9"/>
    <w:rsid w:val="001A45C6"/>
    <w:rsid w:val="00210D2C"/>
    <w:rsid w:val="00242414"/>
    <w:rsid w:val="0027417E"/>
    <w:rsid w:val="00277E96"/>
    <w:rsid w:val="00287428"/>
    <w:rsid w:val="00295EA9"/>
    <w:rsid w:val="002F132B"/>
    <w:rsid w:val="00320B72"/>
    <w:rsid w:val="003309F6"/>
    <w:rsid w:val="003311D3"/>
    <w:rsid w:val="00371193"/>
    <w:rsid w:val="003D5254"/>
    <w:rsid w:val="00421DBC"/>
    <w:rsid w:val="00422096"/>
    <w:rsid w:val="00444045"/>
    <w:rsid w:val="00465368"/>
    <w:rsid w:val="00477DDF"/>
    <w:rsid w:val="004E163A"/>
    <w:rsid w:val="00507C7E"/>
    <w:rsid w:val="005103C9"/>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20937"/>
    <w:rsid w:val="00A566D2"/>
    <w:rsid w:val="00A63BDD"/>
    <w:rsid w:val="00A8579E"/>
    <w:rsid w:val="00A919F2"/>
    <w:rsid w:val="00A970CD"/>
    <w:rsid w:val="00AB1312"/>
    <w:rsid w:val="00AB15D9"/>
    <w:rsid w:val="00AB6D6E"/>
    <w:rsid w:val="00AC3E8C"/>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5AE70A1F"/>
    <w:rsid w:val="70126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14"/>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semiHidden/>
    <w:unhideWhenUsed/>
    <w:qFormat/>
    <w:rsid w:val="0024241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42414"/>
    <w:pPr>
      <w:tabs>
        <w:tab w:val="center" w:pos="4153"/>
        <w:tab w:val="right" w:pos="8306"/>
      </w:tabs>
      <w:snapToGrid w:val="0"/>
      <w:jc w:val="left"/>
    </w:pPr>
    <w:rPr>
      <w:sz w:val="18"/>
      <w:szCs w:val="18"/>
    </w:rPr>
  </w:style>
  <w:style w:type="paragraph" w:styleId="a4">
    <w:name w:val="header"/>
    <w:basedOn w:val="a"/>
    <w:link w:val="Char0"/>
    <w:uiPriority w:val="99"/>
    <w:unhideWhenUsed/>
    <w:rsid w:val="002424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42414"/>
    <w:rPr>
      <w:sz w:val="18"/>
      <w:szCs w:val="18"/>
    </w:rPr>
  </w:style>
  <w:style w:type="character" w:customStyle="1" w:styleId="Char">
    <w:name w:val="页脚 Char"/>
    <w:basedOn w:val="a0"/>
    <w:link w:val="a3"/>
    <w:uiPriority w:val="99"/>
    <w:rsid w:val="00242414"/>
    <w:rPr>
      <w:sz w:val="18"/>
      <w:szCs w:val="18"/>
    </w:rPr>
  </w:style>
  <w:style w:type="character" w:customStyle="1" w:styleId="4Char">
    <w:name w:val="闻政标题4 Char"/>
    <w:link w:val="4"/>
    <w:qFormat/>
    <w:locked/>
    <w:rsid w:val="00242414"/>
    <w:rPr>
      <w:rFonts w:ascii="仿宋_GB2312" w:eastAsia="仿宋_GB2312"/>
      <w:b/>
      <w:bCs/>
      <w:sz w:val="28"/>
      <w:szCs w:val="32"/>
    </w:rPr>
  </w:style>
  <w:style w:type="paragraph" w:customStyle="1" w:styleId="4">
    <w:name w:val="闻政标题4"/>
    <w:basedOn w:val="2"/>
    <w:link w:val="4Char"/>
    <w:qFormat/>
    <w:rsid w:val="00242414"/>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rsid w:val="0024241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411</Words>
  <Characters>2347</Characters>
  <Application>Microsoft Office Word</Application>
  <DocSecurity>0</DocSecurity>
  <Lines>19</Lines>
  <Paragraphs>5</Paragraphs>
  <ScaleCrop>false</ScaleCrop>
  <Company>P R C</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 王</dc:creator>
  <cp:lastModifiedBy>Windows User</cp:lastModifiedBy>
  <cp:revision>56</cp:revision>
  <dcterms:created xsi:type="dcterms:W3CDTF">2022-01-12T10:53:00Z</dcterms:created>
  <dcterms:modified xsi:type="dcterms:W3CDTF">2025-10-09T05:39:00Z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eyJoZGlkIjoiYjI2ZWIxNzBhOWM3YmNkMjVjMWZjMWQ2NzA4MDFlZmYiLCJ1c2VySWQiOiIxNDU0MjIwNjc4In0=</vt:lpwstr>
  </property>
  <property fmtid="{D5CDD505-2E9C-101B-9397-08002B2CF9AE}" pid="3" name="KSOProductBuildVer">
    <vt:lpwstr>2052-12.1.0.19770</vt:lpwstr>
  </property>
  <property fmtid="{D5CDD505-2E9C-101B-9397-08002B2CF9AE}" pid="4" name="ICV">
    <vt:lpwstr>9F669C4FED13413589140FF1E65A5D7A_12</vt:lpwstr>
  </property>
</Properties>
</file>